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imes New Roman" w:eastAsiaTheme="minorHAnsi" w:hAnsi="Times New Roman" w:cstheme="minorBidi"/>
          <w:color w:val="auto"/>
          <w:sz w:val="20"/>
          <w:szCs w:val="20"/>
        </w:rPr>
        <w:id w:val="1397860041"/>
        <w:docPartObj>
          <w:docPartGallery w:val="Table of Contents"/>
          <w:docPartUnique/>
        </w:docPartObj>
      </w:sdtPr>
      <w:sdtEndPr>
        <w:rPr>
          <w:b/>
          <w:bCs/>
          <w:noProof/>
        </w:rPr>
      </w:sdtEndPr>
      <w:sdtContent>
        <w:p w14:paraId="687F9B57" w14:textId="77777777" w:rsidR="00E109E0" w:rsidRDefault="007C1D0E">
          <w:pPr>
            <w:pStyle w:val="TOCHeading"/>
          </w:pPr>
          <w:r>
            <w:rPr>
              <w:rFonts w:ascii="Times New Roman" w:eastAsiaTheme="minorHAnsi" w:hAnsi="Times New Roman" w:cstheme="minorBidi"/>
              <w:color w:val="auto"/>
              <w:sz w:val="20"/>
              <w:szCs w:val="20"/>
            </w:rPr>
            <w:t xml:space="preserve">  </w:t>
          </w:r>
          <w:r w:rsidR="00E109E0">
            <w:t>Table of Contents</w:t>
          </w:r>
        </w:p>
        <w:p w14:paraId="433B6609" w14:textId="082EEA6A" w:rsidR="00B30914" w:rsidRDefault="00E109E0">
          <w:pPr>
            <w:pStyle w:val="TOC1"/>
            <w:tabs>
              <w:tab w:val="right" w:leader="dot" w:pos="9350"/>
            </w:tabs>
            <w:rPr>
              <w:rFonts w:asciiTheme="minorHAnsi" w:eastAsiaTheme="minorEastAsia" w:hAnsiTheme="minorHAnsi"/>
              <w:noProof/>
              <w:sz w:val="22"/>
              <w:szCs w:val="22"/>
            </w:rPr>
          </w:pPr>
          <w:r>
            <w:fldChar w:fldCharType="begin"/>
          </w:r>
          <w:r>
            <w:instrText xml:space="preserve"> TOC \o "1-3" \h \z \u </w:instrText>
          </w:r>
          <w:r>
            <w:fldChar w:fldCharType="separate"/>
          </w:r>
          <w:hyperlink w:anchor="_Toc75280789" w:history="1">
            <w:r w:rsidR="00B30914" w:rsidRPr="00ED3C8C">
              <w:rPr>
                <w:rStyle w:val="Hyperlink"/>
                <w:rFonts w:ascii="Arial" w:hAnsi="Arial" w:cs="Arial"/>
                <w:noProof/>
              </w:rPr>
              <w:t>Introduction</w:t>
            </w:r>
            <w:r w:rsidR="00B30914">
              <w:rPr>
                <w:noProof/>
                <w:webHidden/>
              </w:rPr>
              <w:tab/>
            </w:r>
            <w:r w:rsidR="00B30914">
              <w:rPr>
                <w:noProof/>
                <w:webHidden/>
              </w:rPr>
              <w:fldChar w:fldCharType="begin"/>
            </w:r>
            <w:r w:rsidR="00B30914">
              <w:rPr>
                <w:noProof/>
                <w:webHidden/>
              </w:rPr>
              <w:instrText xml:space="preserve"> PAGEREF _Toc75280789 \h </w:instrText>
            </w:r>
            <w:r w:rsidR="00B30914">
              <w:rPr>
                <w:noProof/>
                <w:webHidden/>
              </w:rPr>
            </w:r>
            <w:r w:rsidR="00B30914">
              <w:rPr>
                <w:noProof/>
                <w:webHidden/>
              </w:rPr>
              <w:fldChar w:fldCharType="separate"/>
            </w:r>
            <w:r w:rsidR="00B30914">
              <w:rPr>
                <w:noProof/>
                <w:webHidden/>
              </w:rPr>
              <w:t>1</w:t>
            </w:r>
            <w:r w:rsidR="00B30914">
              <w:rPr>
                <w:noProof/>
                <w:webHidden/>
              </w:rPr>
              <w:fldChar w:fldCharType="end"/>
            </w:r>
          </w:hyperlink>
        </w:p>
        <w:p w14:paraId="58C634F8" w14:textId="6D6155C3" w:rsidR="00B30914" w:rsidRDefault="00B30914">
          <w:pPr>
            <w:pStyle w:val="TOC1"/>
            <w:tabs>
              <w:tab w:val="right" w:leader="dot" w:pos="9350"/>
            </w:tabs>
            <w:rPr>
              <w:rFonts w:asciiTheme="minorHAnsi" w:eastAsiaTheme="minorEastAsia" w:hAnsiTheme="minorHAnsi"/>
              <w:noProof/>
              <w:sz w:val="22"/>
              <w:szCs w:val="22"/>
            </w:rPr>
          </w:pPr>
          <w:hyperlink w:anchor="_Toc75280790" w:history="1">
            <w:r w:rsidRPr="00ED3C8C">
              <w:rPr>
                <w:rStyle w:val="Hyperlink"/>
                <w:rFonts w:ascii="Arial" w:hAnsi="Arial" w:cs="Arial"/>
                <w:noProof/>
              </w:rPr>
              <w:t>Activity Funds</w:t>
            </w:r>
            <w:r>
              <w:rPr>
                <w:noProof/>
                <w:webHidden/>
              </w:rPr>
              <w:tab/>
            </w:r>
            <w:r>
              <w:rPr>
                <w:noProof/>
                <w:webHidden/>
              </w:rPr>
              <w:fldChar w:fldCharType="begin"/>
            </w:r>
            <w:r>
              <w:rPr>
                <w:noProof/>
                <w:webHidden/>
              </w:rPr>
              <w:instrText xml:space="preserve"> PAGEREF _Toc75280790 \h </w:instrText>
            </w:r>
            <w:r>
              <w:rPr>
                <w:noProof/>
                <w:webHidden/>
              </w:rPr>
            </w:r>
            <w:r>
              <w:rPr>
                <w:noProof/>
                <w:webHidden/>
              </w:rPr>
              <w:fldChar w:fldCharType="separate"/>
            </w:r>
            <w:r>
              <w:rPr>
                <w:noProof/>
                <w:webHidden/>
              </w:rPr>
              <w:t>2</w:t>
            </w:r>
            <w:r>
              <w:rPr>
                <w:noProof/>
                <w:webHidden/>
              </w:rPr>
              <w:fldChar w:fldCharType="end"/>
            </w:r>
          </w:hyperlink>
        </w:p>
        <w:p w14:paraId="46EAF5CB" w14:textId="34F42871" w:rsidR="00B30914" w:rsidRDefault="00B30914">
          <w:pPr>
            <w:pStyle w:val="TOC2"/>
            <w:tabs>
              <w:tab w:val="right" w:leader="dot" w:pos="9350"/>
            </w:tabs>
            <w:rPr>
              <w:rFonts w:asciiTheme="minorHAnsi" w:eastAsiaTheme="minorEastAsia" w:hAnsiTheme="minorHAnsi"/>
              <w:noProof/>
              <w:sz w:val="22"/>
              <w:szCs w:val="22"/>
            </w:rPr>
          </w:pPr>
          <w:hyperlink w:anchor="_Toc75280791" w:history="1">
            <w:r w:rsidRPr="00ED3C8C">
              <w:rPr>
                <w:rStyle w:val="Hyperlink"/>
                <w:b/>
                <w:noProof/>
              </w:rPr>
              <w:t>Campus Activity Accounts – Fund 461</w:t>
            </w:r>
            <w:r>
              <w:rPr>
                <w:noProof/>
                <w:webHidden/>
              </w:rPr>
              <w:tab/>
            </w:r>
            <w:r>
              <w:rPr>
                <w:noProof/>
                <w:webHidden/>
              </w:rPr>
              <w:fldChar w:fldCharType="begin"/>
            </w:r>
            <w:r>
              <w:rPr>
                <w:noProof/>
                <w:webHidden/>
              </w:rPr>
              <w:instrText xml:space="preserve"> PAGEREF _Toc75280791 \h </w:instrText>
            </w:r>
            <w:r>
              <w:rPr>
                <w:noProof/>
                <w:webHidden/>
              </w:rPr>
            </w:r>
            <w:r>
              <w:rPr>
                <w:noProof/>
                <w:webHidden/>
              </w:rPr>
              <w:fldChar w:fldCharType="separate"/>
            </w:r>
            <w:r>
              <w:rPr>
                <w:noProof/>
                <w:webHidden/>
              </w:rPr>
              <w:t>2</w:t>
            </w:r>
            <w:r>
              <w:rPr>
                <w:noProof/>
                <w:webHidden/>
              </w:rPr>
              <w:fldChar w:fldCharType="end"/>
            </w:r>
          </w:hyperlink>
        </w:p>
        <w:p w14:paraId="3EE45592" w14:textId="64A5A22E" w:rsidR="00B30914" w:rsidRDefault="00B30914">
          <w:pPr>
            <w:pStyle w:val="TOC2"/>
            <w:tabs>
              <w:tab w:val="right" w:leader="dot" w:pos="9350"/>
            </w:tabs>
            <w:rPr>
              <w:rFonts w:asciiTheme="minorHAnsi" w:eastAsiaTheme="minorEastAsia" w:hAnsiTheme="minorHAnsi"/>
              <w:noProof/>
              <w:sz w:val="22"/>
              <w:szCs w:val="22"/>
            </w:rPr>
          </w:pPr>
          <w:hyperlink w:anchor="_Toc75280792" w:history="1">
            <w:r w:rsidRPr="00ED3C8C">
              <w:rPr>
                <w:rStyle w:val="Hyperlink"/>
                <w:b/>
                <w:noProof/>
              </w:rPr>
              <w:t>Student Activity Accounts (Student Club/Organization with Officers)-Fund 865</w:t>
            </w:r>
            <w:r>
              <w:rPr>
                <w:noProof/>
                <w:webHidden/>
              </w:rPr>
              <w:tab/>
            </w:r>
            <w:r>
              <w:rPr>
                <w:noProof/>
                <w:webHidden/>
              </w:rPr>
              <w:fldChar w:fldCharType="begin"/>
            </w:r>
            <w:r>
              <w:rPr>
                <w:noProof/>
                <w:webHidden/>
              </w:rPr>
              <w:instrText xml:space="preserve"> PAGEREF _Toc75280792 \h </w:instrText>
            </w:r>
            <w:r>
              <w:rPr>
                <w:noProof/>
                <w:webHidden/>
              </w:rPr>
            </w:r>
            <w:r>
              <w:rPr>
                <w:noProof/>
                <w:webHidden/>
              </w:rPr>
              <w:fldChar w:fldCharType="separate"/>
            </w:r>
            <w:r>
              <w:rPr>
                <w:noProof/>
                <w:webHidden/>
              </w:rPr>
              <w:t>4</w:t>
            </w:r>
            <w:r>
              <w:rPr>
                <w:noProof/>
                <w:webHidden/>
              </w:rPr>
              <w:fldChar w:fldCharType="end"/>
            </w:r>
          </w:hyperlink>
        </w:p>
        <w:p w14:paraId="58B3A04C" w14:textId="0C2720E2" w:rsidR="00B30914" w:rsidRDefault="00B30914">
          <w:pPr>
            <w:pStyle w:val="TOC2"/>
            <w:tabs>
              <w:tab w:val="right" w:leader="dot" w:pos="9350"/>
            </w:tabs>
            <w:rPr>
              <w:rFonts w:asciiTheme="minorHAnsi" w:eastAsiaTheme="minorEastAsia" w:hAnsiTheme="minorHAnsi"/>
              <w:noProof/>
              <w:sz w:val="22"/>
              <w:szCs w:val="22"/>
            </w:rPr>
          </w:pPr>
          <w:hyperlink w:anchor="_Toc75280793" w:history="1">
            <w:r w:rsidRPr="00ED3C8C">
              <w:rPr>
                <w:rStyle w:val="Hyperlink"/>
                <w:b/>
                <w:noProof/>
              </w:rPr>
              <w:t>Faculty Activity Accounts (Hospitality Funds) – Fund 878</w:t>
            </w:r>
            <w:r>
              <w:rPr>
                <w:noProof/>
                <w:webHidden/>
              </w:rPr>
              <w:tab/>
            </w:r>
            <w:r>
              <w:rPr>
                <w:noProof/>
                <w:webHidden/>
              </w:rPr>
              <w:fldChar w:fldCharType="begin"/>
            </w:r>
            <w:r>
              <w:rPr>
                <w:noProof/>
                <w:webHidden/>
              </w:rPr>
              <w:instrText xml:space="preserve"> PAGEREF _Toc75280793 \h </w:instrText>
            </w:r>
            <w:r>
              <w:rPr>
                <w:noProof/>
                <w:webHidden/>
              </w:rPr>
            </w:r>
            <w:r>
              <w:rPr>
                <w:noProof/>
                <w:webHidden/>
              </w:rPr>
              <w:fldChar w:fldCharType="separate"/>
            </w:r>
            <w:r>
              <w:rPr>
                <w:noProof/>
                <w:webHidden/>
              </w:rPr>
              <w:t>5</w:t>
            </w:r>
            <w:r>
              <w:rPr>
                <w:noProof/>
                <w:webHidden/>
              </w:rPr>
              <w:fldChar w:fldCharType="end"/>
            </w:r>
          </w:hyperlink>
        </w:p>
        <w:p w14:paraId="7E1970C7" w14:textId="2A68519A" w:rsidR="00B30914" w:rsidRDefault="00B30914">
          <w:pPr>
            <w:pStyle w:val="TOC1"/>
            <w:tabs>
              <w:tab w:val="right" w:leader="dot" w:pos="9350"/>
            </w:tabs>
            <w:rPr>
              <w:rFonts w:asciiTheme="minorHAnsi" w:eastAsiaTheme="minorEastAsia" w:hAnsiTheme="minorHAnsi"/>
              <w:noProof/>
              <w:sz w:val="22"/>
              <w:szCs w:val="22"/>
            </w:rPr>
          </w:pPr>
          <w:hyperlink w:anchor="_Toc75280794" w:history="1">
            <w:r w:rsidRPr="00ED3C8C">
              <w:rPr>
                <w:rStyle w:val="Hyperlink"/>
                <w:rFonts w:ascii="Arial" w:hAnsi="Arial" w:cs="Arial"/>
                <w:noProof/>
              </w:rPr>
              <w:t>Cash Management</w:t>
            </w:r>
            <w:r>
              <w:rPr>
                <w:noProof/>
                <w:webHidden/>
              </w:rPr>
              <w:tab/>
            </w:r>
            <w:r>
              <w:rPr>
                <w:noProof/>
                <w:webHidden/>
              </w:rPr>
              <w:fldChar w:fldCharType="begin"/>
            </w:r>
            <w:r>
              <w:rPr>
                <w:noProof/>
                <w:webHidden/>
              </w:rPr>
              <w:instrText xml:space="preserve"> PAGEREF _Toc75280794 \h </w:instrText>
            </w:r>
            <w:r>
              <w:rPr>
                <w:noProof/>
                <w:webHidden/>
              </w:rPr>
            </w:r>
            <w:r>
              <w:rPr>
                <w:noProof/>
                <w:webHidden/>
              </w:rPr>
              <w:fldChar w:fldCharType="separate"/>
            </w:r>
            <w:r>
              <w:rPr>
                <w:noProof/>
                <w:webHidden/>
              </w:rPr>
              <w:t>6</w:t>
            </w:r>
            <w:r>
              <w:rPr>
                <w:noProof/>
                <w:webHidden/>
              </w:rPr>
              <w:fldChar w:fldCharType="end"/>
            </w:r>
          </w:hyperlink>
        </w:p>
        <w:p w14:paraId="31087516" w14:textId="4A6D8B93" w:rsidR="00B30914" w:rsidRDefault="00B30914">
          <w:pPr>
            <w:pStyle w:val="TOC1"/>
            <w:tabs>
              <w:tab w:val="right" w:leader="dot" w:pos="9350"/>
            </w:tabs>
            <w:rPr>
              <w:rFonts w:asciiTheme="minorHAnsi" w:eastAsiaTheme="minorEastAsia" w:hAnsiTheme="minorHAnsi"/>
              <w:noProof/>
              <w:sz w:val="22"/>
              <w:szCs w:val="22"/>
            </w:rPr>
          </w:pPr>
          <w:hyperlink w:anchor="_Toc75280795" w:history="1">
            <w:r w:rsidRPr="00ED3C8C">
              <w:rPr>
                <w:rStyle w:val="Hyperlink"/>
                <w:rFonts w:ascii="Arial" w:hAnsi="Arial" w:cs="Arial"/>
                <w:noProof/>
              </w:rPr>
              <w:t>Purchasing and Payment Processing</w:t>
            </w:r>
            <w:r>
              <w:rPr>
                <w:noProof/>
                <w:webHidden/>
              </w:rPr>
              <w:tab/>
            </w:r>
            <w:r>
              <w:rPr>
                <w:noProof/>
                <w:webHidden/>
              </w:rPr>
              <w:fldChar w:fldCharType="begin"/>
            </w:r>
            <w:r>
              <w:rPr>
                <w:noProof/>
                <w:webHidden/>
              </w:rPr>
              <w:instrText xml:space="preserve"> PAGEREF _Toc75280795 \h </w:instrText>
            </w:r>
            <w:r>
              <w:rPr>
                <w:noProof/>
                <w:webHidden/>
              </w:rPr>
            </w:r>
            <w:r>
              <w:rPr>
                <w:noProof/>
                <w:webHidden/>
              </w:rPr>
              <w:fldChar w:fldCharType="separate"/>
            </w:r>
            <w:r>
              <w:rPr>
                <w:noProof/>
                <w:webHidden/>
              </w:rPr>
              <w:t>7</w:t>
            </w:r>
            <w:r>
              <w:rPr>
                <w:noProof/>
                <w:webHidden/>
              </w:rPr>
              <w:fldChar w:fldCharType="end"/>
            </w:r>
          </w:hyperlink>
        </w:p>
        <w:p w14:paraId="2C808AF6" w14:textId="11478E84" w:rsidR="00B30914" w:rsidRDefault="00B30914">
          <w:pPr>
            <w:pStyle w:val="TOC1"/>
            <w:tabs>
              <w:tab w:val="right" w:leader="dot" w:pos="9350"/>
            </w:tabs>
            <w:rPr>
              <w:rFonts w:asciiTheme="minorHAnsi" w:eastAsiaTheme="minorEastAsia" w:hAnsiTheme="minorHAnsi"/>
              <w:noProof/>
              <w:sz w:val="22"/>
              <w:szCs w:val="22"/>
            </w:rPr>
          </w:pPr>
          <w:hyperlink w:anchor="_Toc75280796" w:history="1">
            <w:r w:rsidRPr="00ED3C8C">
              <w:rPr>
                <w:rStyle w:val="Hyperlink"/>
                <w:rFonts w:ascii="Arial" w:hAnsi="Arial" w:cs="Arial"/>
                <w:noProof/>
              </w:rPr>
              <w:t>Benevolent Funds</w:t>
            </w:r>
            <w:r>
              <w:rPr>
                <w:noProof/>
                <w:webHidden/>
              </w:rPr>
              <w:tab/>
            </w:r>
            <w:r>
              <w:rPr>
                <w:noProof/>
                <w:webHidden/>
              </w:rPr>
              <w:fldChar w:fldCharType="begin"/>
            </w:r>
            <w:r>
              <w:rPr>
                <w:noProof/>
                <w:webHidden/>
              </w:rPr>
              <w:instrText xml:space="preserve"> PAGEREF _Toc75280796 \h </w:instrText>
            </w:r>
            <w:r>
              <w:rPr>
                <w:noProof/>
                <w:webHidden/>
              </w:rPr>
            </w:r>
            <w:r>
              <w:rPr>
                <w:noProof/>
                <w:webHidden/>
              </w:rPr>
              <w:fldChar w:fldCharType="separate"/>
            </w:r>
            <w:r>
              <w:rPr>
                <w:noProof/>
                <w:webHidden/>
              </w:rPr>
              <w:t>9</w:t>
            </w:r>
            <w:r>
              <w:rPr>
                <w:noProof/>
                <w:webHidden/>
              </w:rPr>
              <w:fldChar w:fldCharType="end"/>
            </w:r>
          </w:hyperlink>
        </w:p>
        <w:p w14:paraId="5A5FBB29" w14:textId="0B9B14D1" w:rsidR="00B30914" w:rsidRDefault="00B30914">
          <w:pPr>
            <w:pStyle w:val="TOC1"/>
            <w:tabs>
              <w:tab w:val="right" w:leader="dot" w:pos="9350"/>
            </w:tabs>
            <w:rPr>
              <w:rFonts w:asciiTheme="minorHAnsi" w:eastAsiaTheme="minorEastAsia" w:hAnsiTheme="minorHAnsi"/>
              <w:noProof/>
              <w:sz w:val="22"/>
              <w:szCs w:val="22"/>
            </w:rPr>
          </w:pPr>
          <w:hyperlink w:anchor="_Toc75280797" w:history="1">
            <w:r w:rsidRPr="00ED3C8C">
              <w:rPr>
                <w:rStyle w:val="Hyperlink"/>
                <w:rFonts w:ascii="Arial" w:hAnsi="Arial" w:cs="Arial"/>
                <w:noProof/>
              </w:rPr>
              <w:t>Donations and Gifts</w:t>
            </w:r>
            <w:r>
              <w:rPr>
                <w:noProof/>
                <w:webHidden/>
              </w:rPr>
              <w:tab/>
            </w:r>
            <w:r>
              <w:rPr>
                <w:noProof/>
                <w:webHidden/>
              </w:rPr>
              <w:fldChar w:fldCharType="begin"/>
            </w:r>
            <w:r>
              <w:rPr>
                <w:noProof/>
                <w:webHidden/>
              </w:rPr>
              <w:instrText xml:space="preserve"> PAGEREF _Toc75280797 \h </w:instrText>
            </w:r>
            <w:r>
              <w:rPr>
                <w:noProof/>
                <w:webHidden/>
              </w:rPr>
            </w:r>
            <w:r>
              <w:rPr>
                <w:noProof/>
                <w:webHidden/>
              </w:rPr>
              <w:fldChar w:fldCharType="separate"/>
            </w:r>
            <w:r>
              <w:rPr>
                <w:noProof/>
                <w:webHidden/>
              </w:rPr>
              <w:t>9</w:t>
            </w:r>
            <w:r>
              <w:rPr>
                <w:noProof/>
                <w:webHidden/>
              </w:rPr>
              <w:fldChar w:fldCharType="end"/>
            </w:r>
          </w:hyperlink>
        </w:p>
        <w:p w14:paraId="259BEBCA" w14:textId="32E3504D" w:rsidR="00B30914" w:rsidRDefault="00B30914">
          <w:pPr>
            <w:pStyle w:val="TOC1"/>
            <w:tabs>
              <w:tab w:val="right" w:leader="dot" w:pos="9350"/>
            </w:tabs>
            <w:rPr>
              <w:rFonts w:asciiTheme="minorHAnsi" w:eastAsiaTheme="minorEastAsia" w:hAnsiTheme="minorHAnsi"/>
              <w:noProof/>
              <w:sz w:val="22"/>
              <w:szCs w:val="22"/>
            </w:rPr>
          </w:pPr>
          <w:hyperlink w:anchor="_Toc75280798" w:history="1">
            <w:r w:rsidRPr="00ED3C8C">
              <w:rPr>
                <w:rStyle w:val="Hyperlink"/>
                <w:rFonts w:ascii="Arial" w:hAnsi="Arial" w:cs="Arial"/>
                <w:noProof/>
              </w:rPr>
              <w:t>Fundraisers</w:t>
            </w:r>
            <w:r>
              <w:rPr>
                <w:noProof/>
                <w:webHidden/>
              </w:rPr>
              <w:tab/>
            </w:r>
            <w:r>
              <w:rPr>
                <w:noProof/>
                <w:webHidden/>
              </w:rPr>
              <w:fldChar w:fldCharType="begin"/>
            </w:r>
            <w:r>
              <w:rPr>
                <w:noProof/>
                <w:webHidden/>
              </w:rPr>
              <w:instrText xml:space="preserve"> PAGEREF _Toc75280798 \h </w:instrText>
            </w:r>
            <w:r>
              <w:rPr>
                <w:noProof/>
                <w:webHidden/>
              </w:rPr>
            </w:r>
            <w:r>
              <w:rPr>
                <w:noProof/>
                <w:webHidden/>
              </w:rPr>
              <w:fldChar w:fldCharType="separate"/>
            </w:r>
            <w:r>
              <w:rPr>
                <w:noProof/>
                <w:webHidden/>
              </w:rPr>
              <w:t>10</w:t>
            </w:r>
            <w:r>
              <w:rPr>
                <w:noProof/>
                <w:webHidden/>
              </w:rPr>
              <w:fldChar w:fldCharType="end"/>
            </w:r>
          </w:hyperlink>
        </w:p>
        <w:p w14:paraId="69B15A54" w14:textId="610469DE" w:rsidR="00B30914" w:rsidRDefault="00B30914">
          <w:pPr>
            <w:pStyle w:val="TOC1"/>
            <w:tabs>
              <w:tab w:val="right" w:leader="dot" w:pos="9350"/>
            </w:tabs>
            <w:rPr>
              <w:rFonts w:asciiTheme="minorHAnsi" w:eastAsiaTheme="minorEastAsia" w:hAnsiTheme="minorHAnsi"/>
              <w:noProof/>
              <w:sz w:val="22"/>
              <w:szCs w:val="22"/>
            </w:rPr>
          </w:pPr>
          <w:hyperlink w:anchor="_Toc75280799" w:history="1">
            <w:r w:rsidRPr="00ED3C8C">
              <w:rPr>
                <w:rStyle w:val="Hyperlink"/>
                <w:rFonts w:ascii="Arial" w:hAnsi="Arial" w:cs="Arial"/>
                <w:noProof/>
              </w:rPr>
              <w:t>Transfers between Activity Accounts</w:t>
            </w:r>
            <w:r>
              <w:rPr>
                <w:noProof/>
                <w:webHidden/>
              </w:rPr>
              <w:tab/>
            </w:r>
            <w:r>
              <w:rPr>
                <w:noProof/>
                <w:webHidden/>
              </w:rPr>
              <w:fldChar w:fldCharType="begin"/>
            </w:r>
            <w:r>
              <w:rPr>
                <w:noProof/>
                <w:webHidden/>
              </w:rPr>
              <w:instrText xml:space="preserve"> PAGEREF _Toc75280799 \h </w:instrText>
            </w:r>
            <w:r>
              <w:rPr>
                <w:noProof/>
                <w:webHidden/>
              </w:rPr>
            </w:r>
            <w:r>
              <w:rPr>
                <w:noProof/>
                <w:webHidden/>
              </w:rPr>
              <w:fldChar w:fldCharType="separate"/>
            </w:r>
            <w:r>
              <w:rPr>
                <w:noProof/>
                <w:webHidden/>
              </w:rPr>
              <w:t>11</w:t>
            </w:r>
            <w:r>
              <w:rPr>
                <w:noProof/>
                <w:webHidden/>
              </w:rPr>
              <w:fldChar w:fldCharType="end"/>
            </w:r>
          </w:hyperlink>
        </w:p>
        <w:p w14:paraId="53E34053" w14:textId="04FDC7FF" w:rsidR="00B30914" w:rsidRDefault="00B30914">
          <w:pPr>
            <w:pStyle w:val="TOC1"/>
            <w:tabs>
              <w:tab w:val="right" w:leader="dot" w:pos="9350"/>
            </w:tabs>
            <w:rPr>
              <w:rFonts w:asciiTheme="minorHAnsi" w:eastAsiaTheme="minorEastAsia" w:hAnsiTheme="minorHAnsi"/>
              <w:noProof/>
              <w:sz w:val="22"/>
              <w:szCs w:val="22"/>
            </w:rPr>
          </w:pPr>
          <w:hyperlink w:anchor="_Toc75280800" w:history="1">
            <w:r w:rsidRPr="00ED3C8C">
              <w:rPr>
                <w:rStyle w:val="Hyperlink"/>
                <w:rFonts w:ascii="Arial" w:hAnsi="Arial" w:cs="Arial"/>
                <w:noProof/>
              </w:rPr>
              <w:t>Opening and Closing Activity Accounts</w:t>
            </w:r>
            <w:r>
              <w:rPr>
                <w:noProof/>
                <w:webHidden/>
              </w:rPr>
              <w:tab/>
            </w:r>
            <w:r>
              <w:rPr>
                <w:noProof/>
                <w:webHidden/>
              </w:rPr>
              <w:fldChar w:fldCharType="begin"/>
            </w:r>
            <w:r>
              <w:rPr>
                <w:noProof/>
                <w:webHidden/>
              </w:rPr>
              <w:instrText xml:space="preserve"> PAGEREF _Toc75280800 \h </w:instrText>
            </w:r>
            <w:r>
              <w:rPr>
                <w:noProof/>
                <w:webHidden/>
              </w:rPr>
            </w:r>
            <w:r>
              <w:rPr>
                <w:noProof/>
                <w:webHidden/>
              </w:rPr>
              <w:fldChar w:fldCharType="separate"/>
            </w:r>
            <w:r>
              <w:rPr>
                <w:noProof/>
                <w:webHidden/>
              </w:rPr>
              <w:t>11</w:t>
            </w:r>
            <w:r>
              <w:rPr>
                <w:noProof/>
                <w:webHidden/>
              </w:rPr>
              <w:fldChar w:fldCharType="end"/>
            </w:r>
          </w:hyperlink>
        </w:p>
        <w:p w14:paraId="50279B00" w14:textId="60C5529D" w:rsidR="00B30914" w:rsidRDefault="00B30914">
          <w:pPr>
            <w:pStyle w:val="TOC1"/>
            <w:tabs>
              <w:tab w:val="right" w:leader="dot" w:pos="9350"/>
            </w:tabs>
            <w:rPr>
              <w:rFonts w:asciiTheme="minorHAnsi" w:eastAsiaTheme="minorEastAsia" w:hAnsiTheme="minorHAnsi"/>
              <w:noProof/>
              <w:sz w:val="22"/>
              <w:szCs w:val="22"/>
            </w:rPr>
          </w:pPr>
          <w:hyperlink w:anchor="_Toc75280801" w:history="1">
            <w:r w:rsidRPr="00ED3C8C">
              <w:rPr>
                <w:rStyle w:val="Hyperlink"/>
                <w:rFonts w:ascii="Arial" w:hAnsi="Arial" w:cs="Arial"/>
                <w:noProof/>
              </w:rPr>
              <w:t>Records Retention</w:t>
            </w:r>
            <w:r>
              <w:rPr>
                <w:noProof/>
                <w:webHidden/>
              </w:rPr>
              <w:tab/>
            </w:r>
            <w:r>
              <w:rPr>
                <w:noProof/>
                <w:webHidden/>
              </w:rPr>
              <w:fldChar w:fldCharType="begin"/>
            </w:r>
            <w:r>
              <w:rPr>
                <w:noProof/>
                <w:webHidden/>
              </w:rPr>
              <w:instrText xml:space="preserve"> PAGEREF _Toc75280801 \h </w:instrText>
            </w:r>
            <w:r>
              <w:rPr>
                <w:noProof/>
                <w:webHidden/>
              </w:rPr>
            </w:r>
            <w:r>
              <w:rPr>
                <w:noProof/>
                <w:webHidden/>
              </w:rPr>
              <w:fldChar w:fldCharType="separate"/>
            </w:r>
            <w:r>
              <w:rPr>
                <w:noProof/>
                <w:webHidden/>
              </w:rPr>
              <w:t>11</w:t>
            </w:r>
            <w:r>
              <w:rPr>
                <w:noProof/>
                <w:webHidden/>
              </w:rPr>
              <w:fldChar w:fldCharType="end"/>
            </w:r>
          </w:hyperlink>
        </w:p>
        <w:p w14:paraId="1A722997" w14:textId="1D88A5E7" w:rsidR="00B30914" w:rsidRDefault="00B30914">
          <w:pPr>
            <w:pStyle w:val="TOC1"/>
            <w:tabs>
              <w:tab w:val="right" w:leader="dot" w:pos="9350"/>
            </w:tabs>
            <w:rPr>
              <w:rFonts w:asciiTheme="minorHAnsi" w:eastAsiaTheme="minorEastAsia" w:hAnsiTheme="minorHAnsi"/>
              <w:noProof/>
              <w:sz w:val="22"/>
              <w:szCs w:val="22"/>
            </w:rPr>
          </w:pPr>
          <w:hyperlink w:anchor="_Toc75280802" w:history="1">
            <w:r w:rsidRPr="00ED3C8C">
              <w:rPr>
                <w:rStyle w:val="Hyperlink"/>
                <w:rFonts w:ascii="Arial" w:hAnsi="Arial" w:cs="Arial"/>
                <w:noProof/>
              </w:rPr>
              <w:t>Roles and Responsibilities</w:t>
            </w:r>
            <w:r>
              <w:rPr>
                <w:noProof/>
                <w:webHidden/>
              </w:rPr>
              <w:tab/>
            </w:r>
            <w:r>
              <w:rPr>
                <w:noProof/>
                <w:webHidden/>
              </w:rPr>
              <w:fldChar w:fldCharType="begin"/>
            </w:r>
            <w:r>
              <w:rPr>
                <w:noProof/>
                <w:webHidden/>
              </w:rPr>
              <w:instrText xml:space="preserve"> PAGEREF _Toc75280802 \h </w:instrText>
            </w:r>
            <w:r>
              <w:rPr>
                <w:noProof/>
                <w:webHidden/>
              </w:rPr>
            </w:r>
            <w:r>
              <w:rPr>
                <w:noProof/>
                <w:webHidden/>
              </w:rPr>
              <w:fldChar w:fldCharType="separate"/>
            </w:r>
            <w:r>
              <w:rPr>
                <w:noProof/>
                <w:webHidden/>
              </w:rPr>
              <w:t>11</w:t>
            </w:r>
            <w:r>
              <w:rPr>
                <w:noProof/>
                <w:webHidden/>
              </w:rPr>
              <w:fldChar w:fldCharType="end"/>
            </w:r>
          </w:hyperlink>
        </w:p>
        <w:p w14:paraId="28B2507C" w14:textId="0DA22E23" w:rsidR="00B30914" w:rsidRDefault="00B30914">
          <w:pPr>
            <w:pStyle w:val="TOC1"/>
            <w:tabs>
              <w:tab w:val="right" w:leader="dot" w:pos="9350"/>
            </w:tabs>
            <w:rPr>
              <w:rFonts w:asciiTheme="minorHAnsi" w:eastAsiaTheme="minorEastAsia" w:hAnsiTheme="minorHAnsi"/>
              <w:noProof/>
              <w:sz w:val="22"/>
              <w:szCs w:val="22"/>
            </w:rPr>
          </w:pPr>
          <w:hyperlink w:anchor="_Toc75280803" w:history="1">
            <w:r w:rsidRPr="00ED3C8C">
              <w:rPr>
                <w:rStyle w:val="Hyperlink"/>
                <w:rFonts w:ascii="Arial" w:hAnsi="Arial" w:cs="Arial"/>
                <w:noProof/>
              </w:rPr>
              <w:t>Daily Expenditure Process</w:t>
            </w:r>
            <w:r>
              <w:rPr>
                <w:noProof/>
                <w:webHidden/>
              </w:rPr>
              <w:tab/>
            </w:r>
            <w:r>
              <w:rPr>
                <w:noProof/>
                <w:webHidden/>
              </w:rPr>
              <w:fldChar w:fldCharType="begin"/>
            </w:r>
            <w:r>
              <w:rPr>
                <w:noProof/>
                <w:webHidden/>
              </w:rPr>
              <w:instrText xml:space="preserve"> PAGEREF _Toc75280803 \h </w:instrText>
            </w:r>
            <w:r>
              <w:rPr>
                <w:noProof/>
                <w:webHidden/>
              </w:rPr>
            </w:r>
            <w:r>
              <w:rPr>
                <w:noProof/>
                <w:webHidden/>
              </w:rPr>
              <w:fldChar w:fldCharType="separate"/>
            </w:r>
            <w:r>
              <w:rPr>
                <w:noProof/>
                <w:webHidden/>
              </w:rPr>
              <w:t>12</w:t>
            </w:r>
            <w:r>
              <w:rPr>
                <w:noProof/>
                <w:webHidden/>
              </w:rPr>
              <w:fldChar w:fldCharType="end"/>
            </w:r>
          </w:hyperlink>
        </w:p>
        <w:p w14:paraId="5BC67B96" w14:textId="0BAE5DEE" w:rsidR="00B30914" w:rsidRDefault="00B30914">
          <w:pPr>
            <w:pStyle w:val="TOC1"/>
            <w:tabs>
              <w:tab w:val="right" w:leader="dot" w:pos="9350"/>
            </w:tabs>
            <w:rPr>
              <w:rFonts w:asciiTheme="minorHAnsi" w:eastAsiaTheme="minorEastAsia" w:hAnsiTheme="minorHAnsi"/>
              <w:noProof/>
              <w:sz w:val="22"/>
              <w:szCs w:val="22"/>
            </w:rPr>
          </w:pPr>
          <w:hyperlink w:anchor="_Toc75280804" w:history="1">
            <w:r w:rsidRPr="00ED3C8C">
              <w:rPr>
                <w:rStyle w:val="Hyperlink"/>
                <w:rFonts w:ascii="Arial" w:hAnsi="Arial" w:cs="Arial"/>
                <w:noProof/>
              </w:rPr>
              <w:t>Monthly Activity Accounting Process</w:t>
            </w:r>
            <w:r>
              <w:rPr>
                <w:noProof/>
                <w:webHidden/>
              </w:rPr>
              <w:tab/>
            </w:r>
            <w:r>
              <w:rPr>
                <w:noProof/>
                <w:webHidden/>
              </w:rPr>
              <w:fldChar w:fldCharType="begin"/>
            </w:r>
            <w:r>
              <w:rPr>
                <w:noProof/>
                <w:webHidden/>
              </w:rPr>
              <w:instrText xml:space="preserve"> PAGEREF _Toc75280804 \h </w:instrText>
            </w:r>
            <w:r>
              <w:rPr>
                <w:noProof/>
                <w:webHidden/>
              </w:rPr>
            </w:r>
            <w:r>
              <w:rPr>
                <w:noProof/>
                <w:webHidden/>
              </w:rPr>
              <w:fldChar w:fldCharType="separate"/>
            </w:r>
            <w:r>
              <w:rPr>
                <w:noProof/>
                <w:webHidden/>
              </w:rPr>
              <w:t>13</w:t>
            </w:r>
            <w:r>
              <w:rPr>
                <w:noProof/>
                <w:webHidden/>
              </w:rPr>
              <w:fldChar w:fldCharType="end"/>
            </w:r>
          </w:hyperlink>
        </w:p>
        <w:p w14:paraId="688021D3" w14:textId="5D32645B" w:rsidR="00B30914" w:rsidRDefault="00B30914">
          <w:pPr>
            <w:pStyle w:val="TOC1"/>
            <w:tabs>
              <w:tab w:val="right" w:leader="dot" w:pos="9350"/>
            </w:tabs>
            <w:rPr>
              <w:rFonts w:asciiTheme="minorHAnsi" w:eastAsiaTheme="minorEastAsia" w:hAnsiTheme="minorHAnsi"/>
              <w:noProof/>
              <w:sz w:val="22"/>
              <w:szCs w:val="22"/>
            </w:rPr>
          </w:pPr>
          <w:hyperlink w:anchor="_Toc75280805" w:history="1">
            <w:r w:rsidRPr="00ED3C8C">
              <w:rPr>
                <w:rStyle w:val="Hyperlink"/>
                <w:rFonts w:ascii="Arial" w:hAnsi="Arial" w:cs="Arial"/>
                <w:noProof/>
              </w:rPr>
              <w:t>Annually (before closing out the fiscal year end)</w:t>
            </w:r>
            <w:r>
              <w:rPr>
                <w:noProof/>
                <w:webHidden/>
              </w:rPr>
              <w:tab/>
            </w:r>
            <w:r>
              <w:rPr>
                <w:noProof/>
                <w:webHidden/>
              </w:rPr>
              <w:fldChar w:fldCharType="begin"/>
            </w:r>
            <w:r>
              <w:rPr>
                <w:noProof/>
                <w:webHidden/>
              </w:rPr>
              <w:instrText xml:space="preserve"> PAGEREF _Toc75280805 \h </w:instrText>
            </w:r>
            <w:r>
              <w:rPr>
                <w:noProof/>
                <w:webHidden/>
              </w:rPr>
            </w:r>
            <w:r>
              <w:rPr>
                <w:noProof/>
                <w:webHidden/>
              </w:rPr>
              <w:fldChar w:fldCharType="separate"/>
            </w:r>
            <w:r>
              <w:rPr>
                <w:noProof/>
                <w:webHidden/>
              </w:rPr>
              <w:t>13</w:t>
            </w:r>
            <w:r>
              <w:rPr>
                <w:noProof/>
                <w:webHidden/>
              </w:rPr>
              <w:fldChar w:fldCharType="end"/>
            </w:r>
          </w:hyperlink>
        </w:p>
        <w:p w14:paraId="0BE9117D" w14:textId="169E90EB" w:rsidR="00E109E0" w:rsidRDefault="00E109E0">
          <w:r>
            <w:rPr>
              <w:b/>
              <w:bCs/>
              <w:noProof/>
            </w:rPr>
            <w:fldChar w:fldCharType="end"/>
          </w:r>
        </w:p>
      </w:sdtContent>
    </w:sdt>
    <w:p w14:paraId="07509DEA" w14:textId="77777777" w:rsidR="00FD5854" w:rsidRPr="00BD1964" w:rsidRDefault="00FD5854" w:rsidP="00FD5854">
      <w:pPr>
        <w:pStyle w:val="Heading1"/>
        <w:spacing w:before="240"/>
        <w:jc w:val="both"/>
        <w:rPr>
          <w:rFonts w:ascii="Arial" w:hAnsi="Arial" w:cs="Arial"/>
        </w:rPr>
      </w:pPr>
      <w:bookmarkStart w:id="0" w:name="_Toc75280789"/>
      <w:r>
        <w:rPr>
          <w:rFonts w:ascii="Arial" w:hAnsi="Arial" w:cs="Arial"/>
        </w:rPr>
        <w:t>Introduction</w:t>
      </w:r>
      <w:bookmarkEnd w:id="0"/>
    </w:p>
    <w:p w14:paraId="3AC6C1A5" w14:textId="77777777" w:rsidR="00FD5854" w:rsidRPr="00BD1964" w:rsidRDefault="00FD5854" w:rsidP="00FD5854">
      <w:pPr>
        <w:jc w:val="both"/>
        <w:rPr>
          <w:rFonts w:ascii="Arial" w:hAnsi="Arial" w:cs="Arial"/>
        </w:rPr>
      </w:pPr>
    </w:p>
    <w:p w14:paraId="75FFB426" w14:textId="77777777" w:rsidR="00FD5854" w:rsidRPr="00C029B6" w:rsidRDefault="00FD5854" w:rsidP="00FD5854">
      <w:pPr>
        <w:jc w:val="both"/>
        <w:rPr>
          <w:rFonts w:ascii="Arial" w:hAnsi="Arial" w:cs="Arial"/>
          <w:sz w:val="24"/>
          <w:szCs w:val="24"/>
        </w:rPr>
      </w:pPr>
      <w:r>
        <w:rPr>
          <w:rFonts w:ascii="Arial" w:hAnsi="Arial" w:cs="Arial"/>
          <w:sz w:val="24"/>
          <w:szCs w:val="24"/>
        </w:rPr>
        <w:t xml:space="preserve">The </w:t>
      </w:r>
      <w:r w:rsidRPr="00C029B6">
        <w:rPr>
          <w:rFonts w:ascii="Arial" w:hAnsi="Arial" w:cs="Arial"/>
          <w:sz w:val="24"/>
          <w:szCs w:val="24"/>
        </w:rPr>
        <w:t>Activity Account</w:t>
      </w:r>
      <w:r w:rsidR="007C7D94">
        <w:rPr>
          <w:rFonts w:ascii="Arial" w:hAnsi="Arial" w:cs="Arial"/>
          <w:sz w:val="24"/>
          <w:szCs w:val="24"/>
        </w:rPr>
        <w:t>ing</w:t>
      </w:r>
      <w:r w:rsidRPr="00C029B6">
        <w:rPr>
          <w:rFonts w:ascii="Arial" w:hAnsi="Arial" w:cs="Arial"/>
          <w:sz w:val="24"/>
          <w:szCs w:val="24"/>
        </w:rPr>
        <w:t xml:space="preserve"> Manual has been prepared to provide general information to campus principals, </w:t>
      </w:r>
      <w:r w:rsidR="00774742">
        <w:rPr>
          <w:rFonts w:ascii="Arial" w:hAnsi="Arial" w:cs="Arial"/>
          <w:sz w:val="24"/>
          <w:szCs w:val="24"/>
        </w:rPr>
        <w:t xml:space="preserve">campus secretaries / bookkeepers, </w:t>
      </w:r>
      <w:r w:rsidRPr="00C029B6">
        <w:rPr>
          <w:rFonts w:ascii="Arial" w:hAnsi="Arial" w:cs="Arial"/>
          <w:sz w:val="24"/>
          <w:szCs w:val="24"/>
        </w:rPr>
        <w:t>activity account sponsors, and student club officers about managing activity accounts. Additional information may be available within the district’s Board Policies, Administrative Procedures, or other web resources.</w:t>
      </w:r>
    </w:p>
    <w:p w14:paraId="6DAF1482" w14:textId="77777777" w:rsidR="00FD5854" w:rsidRDefault="00FD5854" w:rsidP="00FD5854">
      <w:pPr>
        <w:jc w:val="both"/>
        <w:rPr>
          <w:rFonts w:ascii="Arial" w:hAnsi="Arial" w:cs="Arial"/>
          <w:sz w:val="24"/>
          <w:szCs w:val="24"/>
        </w:rPr>
      </w:pPr>
    </w:p>
    <w:p w14:paraId="70B29F0F" w14:textId="77777777" w:rsidR="00FD5854" w:rsidRDefault="00FD5854" w:rsidP="00FD5854">
      <w:pPr>
        <w:jc w:val="both"/>
        <w:rPr>
          <w:rFonts w:ascii="Arial" w:hAnsi="Arial" w:cs="Arial"/>
          <w:sz w:val="24"/>
          <w:szCs w:val="24"/>
        </w:rPr>
      </w:pPr>
      <w:r w:rsidRPr="00C029B6">
        <w:rPr>
          <w:rFonts w:ascii="Arial" w:hAnsi="Arial" w:cs="Arial"/>
          <w:sz w:val="24"/>
          <w:szCs w:val="24"/>
        </w:rPr>
        <w:t xml:space="preserve">HB 3646, 81st Regular Legislative session, requires school districts to adopt a policy governing the expenditure of local funds from vending machines, rentals, gate receipts, or other local sources of revenue over which the district has direct control. The policy must require discretionary expenditures of local funds to be related to the district’s educational purpose and provide a commensurate benefit to the district or its students and meet the standards of Section 52, Article III, of the Texas Constitution regarding expenditure of public funds. The School Board </w:t>
      </w:r>
      <w:r>
        <w:rPr>
          <w:rFonts w:ascii="Arial" w:hAnsi="Arial" w:cs="Arial"/>
          <w:sz w:val="24"/>
          <w:szCs w:val="24"/>
        </w:rPr>
        <w:t>has</w:t>
      </w:r>
      <w:r w:rsidRPr="00C029B6">
        <w:rPr>
          <w:rFonts w:ascii="Arial" w:hAnsi="Arial" w:cs="Arial"/>
          <w:sz w:val="24"/>
          <w:szCs w:val="24"/>
        </w:rPr>
        <w:t xml:space="preserve"> adopted policy </w:t>
      </w:r>
      <w:hyperlink r:id="rId8" w:history="1">
        <w:r w:rsidRPr="00FD5854">
          <w:rPr>
            <w:rStyle w:val="Hyperlink"/>
            <w:rFonts w:ascii="Arial" w:hAnsi="Arial" w:cs="Arial"/>
            <w:sz w:val="24"/>
            <w:szCs w:val="24"/>
          </w:rPr>
          <w:t>CFD Local</w:t>
        </w:r>
      </w:hyperlink>
      <w:r w:rsidRPr="00C029B6">
        <w:rPr>
          <w:rFonts w:ascii="Arial" w:hAnsi="Arial" w:cs="Arial"/>
          <w:sz w:val="24"/>
          <w:szCs w:val="24"/>
        </w:rPr>
        <w:t>.</w:t>
      </w:r>
    </w:p>
    <w:p w14:paraId="0F8CE894" w14:textId="77777777" w:rsidR="00FD5854" w:rsidRPr="00C029B6" w:rsidRDefault="00FD5854" w:rsidP="00FD5854">
      <w:pPr>
        <w:jc w:val="both"/>
        <w:rPr>
          <w:rFonts w:ascii="Arial" w:hAnsi="Arial" w:cs="Arial"/>
          <w:sz w:val="24"/>
          <w:szCs w:val="24"/>
        </w:rPr>
      </w:pPr>
    </w:p>
    <w:p w14:paraId="2BC33F6C" w14:textId="77777777" w:rsidR="00FD5854" w:rsidRDefault="00FD5854" w:rsidP="00FD5854">
      <w:pPr>
        <w:jc w:val="both"/>
        <w:rPr>
          <w:rFonts w:ascii="Arial" w:hAnsi="Arial" w:cs="Arial"/>
          <w:sz w:val="24"/>
          <w:szCs w:val="24"/>
        </w:rPr>
      </w:pPr>
      <w:r w:rsidRPr="00C029B6">
        <w:rPr>
          <w:rFonts w:ascii="Arial" w:hAnsi="Arial" w:cs="Arial"/>
          <w:sz w:val="24"/>
          <w:szCs w:val="24"/>
        </w:rPr>
        <w:t xml:space="preserve">The </w:t>
      </w:r>
      <w:hyperlink r:id="rId9" w:history="1">
        <w:r w:rsidRPr="00FD5854">
          <w:rPr>
            <w:rStyle w:val="Hyperlink"/>
            <w:rFonts w:ascii="Arial" w:hAnsi="Arial" w:cs="Arial"/>
            <w:sz w:val="24"/>
            <w:szCs w:val="24"/>
          </w:rPr>
          <w:t>Financial Accountability System Resource Guide (FASRG)</w:t>
        </w:r>
      </w:hyperlink>
      <w:r w:rsidRPr="00C029B6">
        <w:rPr>
          <w:rFonts w:ascii="Arial" w:hAnsi="Arial" w:cs="Arial"/>
          <w:sz w:val="24"/>
          <w:szCs w:val="24"/>
        </w:rPr>
        <w:t xml:space="preserve"> has been used as a resource to compile this Activity Account Manual.</w:t>
      </w:r>
    </w:p>
    <w:p w14:paraId="7C64DAE9" w14:textId="77777777" w:rsidR="00FD5854" w:rsidRPr="00C029B6" w:rsidRDefault="00FD5854" w:rsidP="00FD5854">
      <w:pPr>
        <w:jc w:val="both"/>
        <w:rPr>
          <w:rFonts w:ascii="Arial" w:hAnsi="Arial" w:cs="Arial"/>
          <w:sz w:val="24"/>
          <w:szCs w:val="24"/>
        </w:rPr>
      </w:pPr>
    </w:p>
    <w:p w14:paraId="442F2431" w14:textId="77777777" w:rsidR="00FD5854" w:rsidRDefault="00FD5854" w:rsidP="00FD5854">
      <w:pPr>
        <w:jc w:val="both"/>
        <w:rPr>
          <w:rFonts w:ascii="Arial" w:hAnsi="Arial" w:cs="Arial"/>
          <w:sz w:val="24"/>
          <w:szCs w:val="24"/>
        </w:rPr>
      </w:pPr>
      <w:r w:rsidRPr="00C029B6">
        <w:rPr>
          <w:rFonts w:ascii="Arial" w:hAnsi="Arial" w:cs="Arial"/>
          <w:sz w:val="24"/>
          <w:szCs w:val="24"/>
        </w:rPr>
        <w:lastRenderedPageBreak/>
        <w:t>The District manages Campus</w:t>
      </w:r>
      <w:r>
        <w:rPr>
          <w:rFonts w:ascii="Arial" w:hAnsi="Arial" w:cs="Arial"/>
          <w:sz w:val="24"/>
          <w:szCs w:val="24"/>
        </w:rPr>
        <w:t>, S</w:t>
      </w:r>
      <w:r w:rsidRPr="00C029B6">
        <w:rPr>
          <w:rFonts w:ascii="Arial" w:hAnsi="Arial" w:cs="Arial"/>
          <w:sz w:val="24"/>
          <w:szCs w:val="24"/>
        </w:rPr>
        <w:t>tudent</w:t>
      </w:r>
      <w:r>
        <w:rPr>
          <w:rFonts w:ascii="Arial" w:hAnsi="Arial" w:cs="Arial"/>
          <w:sz w:val="24"/>
          <w:szCs w:val="24"/>
        </w:rPr>
        <w:t>, and Faculty</w:t>
      </w:r>
      <w:r w:rsidRPr="00C029B6">
        <w:rPr>
          <w:rFonts w:ascii="Arial" w:hAnsi="Arial" w:cs="Arial"/>
          <w:sz w:val="24"/>
          <w:szCs w:val="24"/>
        </w:rPr>
        <w:t xml:space="preserve"> Activity Accounts through a </w:t>
      </w:r>
      <w:r>
        <w:rPr>
          <w:rFonts w:ascii="Arial" w:hAnsi="Arial" w:cs="Arial"/>
          <w:sz w:val="24"/>
          <w:szCs w:val="24"/>
        </w:rPr>
        <w:t>hybrid (combined) method where the cash deposits are decentralized, but the disbursement of funds uses a central</w:t>
      </w:r>
      <w:r w:rsidRPr="00C029B6">
        <w:rPr>
          <w:rFonts w:ascii="Arial" w:hAnsi="Arial" w:cs="Arial"/>
          <w:sz w:val="24"/>
          <w:szCs w:val="24"/>
        </w:rPr>
        <w:t xml:space="preserve">ized system. </w:t>
      </w:r>
    </w:p>
    <w:p w14:paraId="5F8C35E7" w14:textId="77777777" w:rsidR="00FD5854" w:rsidRPr="00C029B6" w:rsidRDefault="00FD5854" w:rsidP="00FD5854">
      <w:pPr>
        <w:jc w:val="both"/>
        <w:rPr>
          <w:rFonts w:ascii="Arial" w:hAnsi="Arial" w:cs="Arial"/>
          <w:sz w:val="24"/>
          <w:szCs w:val="24"/>
        </w:rPr>
      </w:pPr>
    </w:p>
    <w:p w14:paraId="20FCD169" w14:textId="77777777" w:rsidR="00FD5854" w:rsidRPr="00C029B6" w:rsidRDefault="00FD5854" w:rsidP="00FD5854">
      <w:pPr>
        <w:jc w:val="both"/>
        <w:rPr>
          <w:rFonts w:ascii="Arial" w:hAnsi="Arial" w:cs="Arial"/>
          <w:sz w:val="24"/>
          <w:szCs w:val="24"/>
        </w:rPr>
      </w:pPr>
      <w:r w:rsidRPr="00C029B6">
        <w:rPr>
          <w:rFonts w:ascii="Arial" w:hAnsi="Arial" w:cs="Arial"/>
          <w:sz w:val="24"/>
          <w:szCs w:val="24"/>
        </w:rPr>
        <w:t>If assistance is needed in any area</w:t>
      </w:r>
      <w:r>
        <w:rPr>
          <w:rFonts w:ascii="Arial" w:hAnsi="Arial" w:cs="Arial"/>
          <w:sz w:val="24"/>
          <w:szCs w:val="24"/>
        </w:rPr>
        <w:t xml:space="preserve"> please contact the </w:t>
      </w:r>
      <w:r w:rsidRPr="005C46AD">
        <w:rPr>
          <w:rFonts w:ascii="Arial" w:hAnsi="Arial" w:cs="Arial"/>
          <w:sz w:val="24"/>
          <w:szCs w:val="24"/>
          <w:u w:val="single"/>
        </w:rPr>
        <w:t>Payroll and Activity Accounting Clerk</w:t>
      </w:r>
      <w:r>
        <w:rPr>
          <w:rFonts w:ascii="Arial" w:hAnsi="Arial" w:cs="Arial"/>
          <w:sz w:val="24"/>
          <w:szCs w:val="24"/>
        </w:rPr>
        <w:t xml:space="preserve"> or the </w:t>
      </w:r>
      <w:r w:rsidRPr="005C46AD">
        <w:rPr>
          <w:rFonts w:ascii="Arial" w:hAnsi="Arial" w:cs="Arial"/>
          <w:sz w:val="24"/>
          <w:szCs w:val="24"/>
          <w:u w:val="single"/>
        </w:rPr>
        <w:t>Director of Accounting</w:t>
      </w:r>
      <w:r>
        <w:rPr>
          <w:rFonts w:ascii="Arial" w:hAnsi="Arial" w:cs="Arial"/>
          <w:sz w:val="24"/>
          <w:szCs w:val="24"/>
        </w:rPr>
        <w:t>.</w:t>
      </w:r>
    </w:p>
    <w:p w14:paraId="1DFA719A" w14:textId="77777777" w:rsidR="00FD5854" w:rsidRDefault="00FD5854" w:rsidP="00FD5854">
      <w:pPr>
        <w:jc w:val="both"/>
        <w:rPr>
          <w:rFonts w:ascii="Arial" w:hAnsi="Arial" w:cs="Arial"/>
          <w:sz w:val="24"/>
          <w:szCs w:val="24"/>
        </w:rPr>
      </w:pPr>
    </w:p>
    <w:p w14:paraId="2BE4ED39" w14:textId="77777777" w:rsidR="005C46AD" w:rsidRDefault="005C46AD" w:rsidP="005C46AD">
      <w:pPr>
        <w:pStyle w:val="Heading1"/>
        <w:spacing w:before="240"/>
        <w:jc w:val="both"/>
        <w:rPr>
          <w:rFonts w:ascii="Arial" w:hAnsi="Arial" w:cs="Arial"/>
        </w:rPr>
      </w:pPr>
      <w:bookmarkStart w:id="1" w:name="_Toc75280790"/>
      <w:r>
        <w:rPr>
          <w:rFonts w:ascii="Arial" w:hAnsi="Arial" w:cs="Arial"/>
        </w:rPr>
        <w:t>Activity Funds</w:t>
      </w:r>
      <w:bookmarkEnd w:id="1"/>
    </w:p>
    <w:p w14:paraId="086D7A1A" w14:textId="77777777" w:rsidR="005C46AD" w:rsidRPr="005C46AD" w:rsidRDefault="005C46AD" w:rsidP="005C46AD"/>
    <w:p w14:paraId="6AF1FB7A" w14:textId="77777777" w:rsidR="00C029B6" w:rsidRPr="00D05453" w:rsidRDefault="00001403" w:rsidP="00D05453">
      <w:pPr>
        <w:pStyle w:val="Heading2"/>
        <w:rPr>
          <w:b/>
        </w:rPr>
      </w:pPr>
      <w:bookmarkStart w:id="2" w:name="_Toc75280791"/>
      <w:r w:rsidRPr="00D05453">
        <w:rPr>
          <w:b/>
        </w:rPr>
        <w:t xml:space="preserve">Campus </w:t>
      </w:r>
      <w:r w:rsidR="00C029B6" w:rsidRPr="00D05453">
        <w:rPr>
          <w:b/>
        </w:rPr>
        <w:t xml:space="preserve">Activity </w:t>
      </w:r>
      <w:r w:rsidRPr="00D05453">
        <w:rPr>
          <w:b/>
        </w:rPr>
        <w:t>Accounts</w:t>
      </w:r>
      <w:r w:rsidR="00C029B6" w:rsidRPr="00D05453">
        <w:rPr>
          <w:b/>
        </w:rPr>
        <w:t xml:space="preserve"> – Fund 461</w:t>
      </w:r>
      <w:bookmarkEnd w:id="2"/>
    </w:p>
    <w:p w14:paraId="604974D3" w14:textId="77777777" w:rsidR="00C029B6" w:rsidRPr="00C029B6" w:rsidRDefault="00C029B6" w:rsidP="00C029B6">
      <w:pPr>
        <w:jc w:val="both"/>
        <w:rPr>
          <w:rFonts w:ascii="Arial" w:hAnsi="Arial" w:cs="Arial"/>
          <w:sz w:val="24"/>
          <w:szCs w:val="24"/>
        </w:rPr>
      </w:pPr>
      <w:r w:rsidRPr="00C029B6">
        <w:rPr>
          <w:rFonts w:ascii="Arial" w:hAnsi="Arial" w:cs="Arial"/>
          <w:sz w:val="24"/>
          <w:szCs w:val="24"/>
        </w:rPr>
        <w:t>Th</w:t>
      </w:r>
      <w:r w:rsidR="005C46AD">
        <w:rPr>
          <w:rFonts w:ascii="Arial" w:hAnsi="Arial" w:cs="Arial"/>
          <w:sz w:val="24"/>
          <w:szCs w:val="24"/>
        </w:rPr>
        <w:t xml:space="preserve">is fund classification (per FASRG) is to be used to account for transactions related to a principal’s activity accounts </w:t>
      </w:r>
      <w:r w:rsidRPr="00C029B6">
        <w:rPr>
          <w:rFonts w:ascii="Arial" w:hAnsi="Arial" w:cs="Arial"/>
          <w:sz w:val="24"/>
          <w:szCs w:val="24"/>
        </w:rPr>
        <w:t>and other accounts such as the library, grade level</w:t>
      </w:r>
      <w:r w:rsidR="005C46AD">
        <w:rPr>
          <w:rFonts w:ascii="Arial" w:hAnsi="Arial" w:cs="Arial"/>
          <w:sz w:val="24"/>
          <w:szCs w:val="24"/>
        </w:rPr>
        <w:t>s,</w:t>
      </w:r>
      <w:r w:rsidRPr="00C029B6">
        <w:rPr>
          <w:rFonts w:ascii="Arial" w:hAnsi="Arial" w:cs="Arial"/>
          <w:sz w:val="24"/>
          <w:szCs w:val="24"/>
        </w:rPr>
        <w:t xml:space="preserve"> athletics, etc.</w:t>
      </w:r>
    </w:p>
    <w:p w14:paraId="7D13A614" w14:textId="77777777" w:rsidR="005C46AD" w:rsidRPr="00783AE2" w:rsidRDefault="005C46AD" w:rsidP="00C029B6">
      <w:pPr>
        <w:jc w:val="both"/>
        <w:rPr>
          <w:rFonts w:ascii="Arial" w:hAnsi="Arial" w:cs="Arial"/>
          <w:sz w:val="24"/>
          <w:szCs w:val="24"/>
        </w:rPr>
      </w:pPr>
    </w:p>
    <w:p w14:paraId="75D74EE3" w14:textId="77777777" w:rsidR="00C029B6" w:rsidRDefault="002134DA" w:rsidP="00C029B6">
      <w:pPr>
        <w:jc w:val="both"/>
        <w:rPr>
          <w:rFonts w:ascii="Arial" w:hAnsi="Arial" w:cs="Arial"/>
          <w:sz w:val="24"/>
          <w:szCs w:val="24"/>
        </w:rPr>
      </w:pPr>
      <w:r w:rsidRPr="002134DA">
        <w:rPr>
          <w:rFonts w:ascii="Arial" w:hAnsi="Arial" w:cs="Arial"/>
          <w:sz w:val="24"/>
          <w:szCs w:val="24"/>
        </w:rPr>
        <w:t xml:space="preserve">All </w:t>
      </w:r>
      <w:r w:rsidR="00C029B6" w:rsidRPr="00783AE2">
        <w:rPr>
          <w:rFonts w:ascii="Arial" w:hAnsi="Arial" w:cs="Arial"/>
          <w:b/>
          <w:i/>
          <w:sz w:val="24"/>
          <w:szCs w:val="24"/>
        </w:rPr>
        <w:t>Student Activity Funds</w:t>
      </w:r>
      <w:r w:rsidR="00C029B6" w:rsidRPr="00C029B6">
        <w:rPr>
          <w:rFonts w:ascii="Arial" w:hAnsi="Arial" w:cs="Arial"/>
          <w:sz w:val="24"/>
          <w:szCs w:val="24"/>
        </w:rPr>
        <w:t xml:space="preserve"> will be accounted for in </w:t>
      </w:r>
      <w:r w:rsidR="007C7D94">
        <w:rPr>
          <w:rFonts w:ascii="Arial" w:hAnsi="Arial" w:cs="Arial"/>
          <w:sz w:val="24"/>
          <w:szCs w:val="24"/>
        </w:rPr>
        <w:t>f</w:t>
      </w:r>
      <w:r w:rsidR="00C029B6" w:rsidRPr="00C029B6">
        <w:rPr>
          <w:rFonts w:ascii="Arial" w:hAnsi="Arial" w:cs="Arial"/>
          <w:sz w:val="24"/>
          <w:szCs w:val="24"/>
        </w:rPr>
        <w:t>und 865. This shall include all student organizations and clubs that meet the definition of a bona fide club or chapter, i.e. have elected officers and by-laws.</w:t>
      </w:r>
      <w:r w:rsidR="005C46AD">
        <w:rPr>
          <w:rFonts w:ascii="Arial" w:hAnsi="Arial" w:cs="Arial"/>
          <w:sz w:val="24"/>
          <w:szCs w:val="24"/>
        </w:rPr>
        <w:t xml:space="preserve"> </w:t>
      </w:r>
      <w:r w:rsidR="007C7D94">
        <w:rPr>
          <w:rFonts w:ascii="Arial" w:hAnsi="Arial" w:cs="Arial"/>
          <w:sz w:val="24"/>
          <w:szCs w:val="24"/>
        </w:rPr>
        <w:t xml:space="preserve"> </w:t>
      </w:r>
      <w:r w:rsidR="005C46AD" w:rsidRPr="00783AE2">
        <w:rPr>
          <w:rFonts w:ascii="Arial" w:hAnsi="Arial" w:cs="Arial"/>
          <w:b/>
          <w:i/>
          <w:sz w:val="24"/>
          <w:szCs w:val="24"/>
        </w:rPr>
        <w:t xml:space="preserve">Faculty </w:t>
      </w:r>
      <w:r w:rsidR="00C029B6" w:rsidRPr="00783AE2">
        <w:rPr>
          <w:rFonts w:ascii="Arial" w:hAnsi="Arial" w:cs="Arial"/>
          <w:b/>
          <w:i/>
          <w:sz w:val="24"/>
          <w:szCs w:val="24"/>
        </w:rPr>
        <w:t xml:space="preserve">Hospitality </w:t>
      </w:r>
      <w:r w:rsidR="005C46AD" w:rsidRPr="00783AE2">
        <w:rPr>
          <w:rFonts w:ascii="Arial" w:hAnsi="Arial" w:cs="Arial"/>
          <w:b/>
          <w:i/>
          <w:sz w:val="24"/>
          <w:szCs w:val="24"/>
        </w:rPr>
        <w:t>Funds</w:t>
      </w:r>
      <w:r w:rsidR="00C029B6" w:rsidRPr="00C029B6">
        <w:rPr>
          <w:rFonts w:ascii="Arial" w:hAnsi="Arial" w:cs="Arial"/>
          <w:sz w:val="24"/>
          <w:szCs w:val="24"/>
        </w:rPr>
        <w:t xml:space="preserve"> </w:t>
      </w:r>
      <w:r>
        <w:rPr>
          <w:rFonts w:ascii="Arial" w:hAnsi="Arial" w:cs="Arial"/>
          <w:sz w:val="24"/>
          <w:szCs w:val="24"/>
        </w:rPr>
        <w:t>will</w:t>
      </w:r>
      <w:r w:rsidR="00C029B6" w:rsidRPr="00C029B6">
        <w:rPr>
          <w:rFonts w:ascii="Arial" w:hAnsi="Arial" w:cs="Arial"/>
          <w:sz w:val="24"/>
          <w:szCs w:val="24"/>
        </w:rPr>
        <w:t xml:space="preserve"> be accounted for in </w:t>
      </w:r>
      <w:r w:rsidR="007C7D94">
        <w:rPr>
          <w:rFonts w:ascii="Arial" w:hAnsi="Arial" w:cs="Arial"/>
          <w:sz w:val="24"/>
          <w:szCs w:val="24"/>
        </w:rPr>
        <w:t>f</w:t>
      </w:r>
      <w:r w:rsidR="00C029B6" w:rsidRPr="00C029B6">
        <w:rPr>
          <w:rFonts w:ascii="Arial" w:hAnsi="Arial" w:cs="Arial"/>
          <w:sz w:val="24"/>
          <w:szCs w:val="24"/>
        </w:rPr>
        <w:t>und 8</w:t>
      </w:r>
      <w:r w:rsidR="005C46AD">
        <w:rPr>
          <w:rFonts w:ascii="Arial" w:hAnsi="Arial" w:cs="Arial"/>
          <w:sz w:val="24"/>
          <w:szCs w:val="24"/>
        </w:rPr>
        <w:t>78</w:t>
      </w:r>
      <w:r w:rsidR="007C7D94">
        <w:rPr>
          <w:rFonts w:ascii="Arial" w:hAnsi="Arial" w:cs="Arial"/>
          <w:sz w:val="24"/>
          <w:szCs w:val="24"/>
        </w:rPr>
        <w:t>.</w:t>
      </w:r>
    </w:p>
    <w:p w14:paraId="5FFA63F5" w14:textId="77777777" w:rsidR="005C46AD" w:rsidRPr="00C029B6" w:rsidRDefault="005C46AD" w:rsidP="00C029B6">
      <w:pPr>
        <w:jc w:val="both"/>
        <w:rPr>
          <w:rFonts w:ascii="Arial" w:hAnsi="Arial" w:cs="Arial"/>
          <w:sz w:val="24"/>
          <w:szCs w:val="24"/>
        </w:rPr>
      </w:pPr>
    </w:p>
    <w:p w14:paraId="23D993D5" w14:textId="77777777" w:rsidR="00C029B6" w:rsidRPr="00C029B6" w:rsidRDefault="00C029B6" w:rsidP="00C029B6">
      <w:pPr>
        <w:jc w:val="both"/>
        <w:rPr>
          <w:rFonts w:ascii="Arial" w:hAnsi="Arial" w:cs="Arial"/>
          <w:sz w:val="24"/>
          <w:szCs w:val="24"/>
        </w:rPr>
      </w:pPr>
      <w:r w:rsidRPr="00C029B6">
        <w:rPr>
          <w:rFonts w:ascii="Arial" w:hAnsi="Arial" w:cs="Arial"/>
          <w:sz w:val="24"/>
          <w:szCs w:val="24"/>
        </w:rPr>
        <w:t>The expenditure</w:t>
      </w:r>
      <w:r w:rsidR="00783AE2">
        <w:rPr>
          <w:rFonts w:ascii="Arial" w:hAnsi="Arial" w:cs="Arial"/>
          <w:sz w:val="24"/>
          <w:szCs w:val="24"/>
        </w:rPr>
        <w:t>s</w:t>
      </w:r>
      <w:r w:rsidRPr="00C029B6">
        <w:rPr>
          <w:rFonts w:ascii="Arial" w:hAnsi="Arial" w:cs="Arial"/>
          <w:sz w:val="24"/>
          <w:szCs w:val="24"/>
        </w:rPr>
        <w:t xml:space="preserve"> of Campus and Student Activity funds shall be in accordance with district policy and procedures. The following Allowable and Non-Allowable expenditures are for illustration purposes only</w:t>
      </w:r>
      <w:r w:rsidR="00CD34BD">
        <w:rPr>
          <w:rFonts w:ascii="Arial" w:hAnsi="Arial" w:cs="Arial"/>
          <w:sz w:val="24"/>
          <w:szCs w:val="24"/>
        </w:rPr>
        <w:t>;</w:t>
      </w:r>
      <w:r w:rsidRPr="00C029B6">
        <w:rPr>
          <w:rFonts w:ascii="Arial" w:hAnsi="Arial" w:cs="Arial"/>
          <w:sz w:val="24"/>
          <w:szCs w:val="24"/>
        </w:rPr>
        <w:t xml:space="preserve"> this is not an all-inclusive list. A final decision regarding allowability will be made at the time of the purchase order and/or payment approval.</w:t>
      </w:r>
    </w:p>
    <w:p w14:paraId="6D092672" w14:textId="77777777" w:rsidR="00783AE2" w:rsidRDefault="00783AE2" w:rsidP="00C029B6">
      <w:pPr>
        <w:jc w:val="both"/>
        <w:rPr>
          <w:rFonts w:ascii="Arial" w:hAnsi="Arial" w:cs="Arial"/>
          <w:sz w:val="24"/>
          <w:szCs w:val="24"/>
        </w:rPr>
      </w:pPr>
    </w:p>
    <w:p w14:paraId="1314DBFA" w14:textId="77777777" w:rsidR="00C029B6" w:rsidRPr="00783AE2" w:rsidRDefault="00C029B6" w:rsidP="00783AE2">
      <w:pPr>
        <w:ind w:left="720"/>
        <w:jc w:val="both"/>
        <w:rPr>
          <w:rFonts w:ascii="Arial" w:hAnsi="Arial" w:cs="Arial"/>
          <w:b/>
          <w:sz w:val="24"/>
          <w:szCs w:val="24"/>
          <w:u w:val="single"/>
        </w:rPr>
      </w:pPr>
      <w:r w:rsidRPr="00783AE2">
        <w:rPr>
          <w:rFonts w:ascii="Arial" w:hAnsi="Arial" w:cs="Arial"/>
          <w:b/>
          <w:sz w:val="24"/>
          <w:szCs w:val="24"/>
          <w:u w:val="single"/>
        </w:rPr>
        <w:t>Allowable</w:t>
      </w:r>
    </w:p>
    <w:p w14:paraId="2247C357" w14:textId="77777777" w:rsidR="00C029B6" w:rsidRPr="00CA7D84" w:rsidRDefault="00C029B6" w:rsidP="00CA7D84">
      <w:pPr>
        <w:pStyle w:val="ListParagraph"/>
        <w:numPr>
          <w:ilvl w:val="0"/>
          <w:numId w:val="11"/>
        </w:numPr>
        <w:jc w:val="both"/>
        <w:rPr>
          <w:rFonts w:ascii="Arial" w:hAnsi="Arial" w:cs="Arial"/>
          <w:sz w:val="24"/>
          <w:szCs w:val="24"/>
        </w:rPr>
      </w:pPr>
      <w:r w:rsidRPr="00CA7D84">
        <w:rPr>
          <w:rFonts w:ascii="Arial" w:hAnsi="Arial" w:cs="Arial"/>
          <w:sz w:val="24"/>
          <w:szCs w:val="24"/>
        </w:rPr>
        <w:t>Student trip</w:t>
      </w:r>
      <w:r w:rsidR="00783AE2" w:rsidRPr="00CA7D84">
        <w:rPr>
          <w:rFonts w:ascii="Arial" w:hAnsi="Arial" w:cs="Arial"/>
          <w:sz w:val="24"/>
          <w:szCs w:val="24"/>
        </w:rPr>
        <w:t xml:space="preserve">s </w:t>
      </w:r>
      <w:r w:rsidR="00783AE2" w:rsidRPr="00CA7D84">
        <w:rPr>
          <w:rFonts w:ascii="Arial" w:hAnsi="Arial" w:cs="Arial"/>
          <w:i/>
          <w:sz w:val="24"/>
          <w:szCs w:val="24"/>
        </w:rPr>
        <w:t xml:space="preserve">(UIL events must run through General Operating </w:t>
      </w:r>
      <w:r w:rsidR="00FF4275">
        <w:rPr>
          <w:rFonts w:ascii="Arial" w:hAnsi="Arial" w:cs="Arial"/>
          <w:i/>
          <w:sz w:val="24"/>
          <w:szCs w:val="24"/>
        </w:rPr>
        <w:t>Fund</w:t>
      </w:r>
      <w:r w:rsidR="00783AE2" w:rsidRPr="00CA7D84">
        <w:rPr>
          <w:rFonts w:ascii="Arial" w:hAnsi="Arial" w:cs="Arial"/>
          <w:i/>
          <w:sz w:val="24"/>
          <w:szCs w:val="24"/>
        </w:rPr>
        <w:t>)</w:t>
      </w:r>
      <w:r w:rsidR="00783AE2" w:rsidRPr="00CA7D84">
        <w:rPr>
          <w:rFonts w:ascii="Arial" w:hAnsi="Arial" w:cs="Arial"/>
          <w:sz w:val="24"/>
          <w:szCs w:val="24"/>
        </w:rPr>
        <w:t xml:space="preserve"> </w:t>
      </w:r>
      <w:r w:rsidRPr="00CA7D84">
        <w:rPr>
          <w:rFonts w:ascii="Arial" w:hAnsi="Arial" w:cs="Arial"/>
          <w:sz w:val="24"/>
          <w:szCs w:val="24"/>
        </w:rPr>
        <w:t>related expenses such as meals, entry fees, lodging, transportation, etc. (</w:t>
      </w:r>
      <w:r w:rsidR="00783AE2" w:rsidRPr="00CA7D84">
        <w:rPr>
          <w:rFonts w:ascii="Arial" w:hAnsi="Arial" w:cs="Arial"/>
          <w:sz w:val="24"/>
          <w:szCs w:val="24"/>
        </w:rPr>
        <w:t>i</w:t>
      </w:r>
      <w:r w:rsidRPr="00CA7D84">
        <w:rPr>
          <w:rFonts w:ascii="Arial" w:hAnsi="Arial" w:cs="Arial"/>
          <w:sz w:val="24"/>
          <w:szCs w:val="24"/>
        </w:rPr>
        <w:t>nclude</w:t>
      </w:r>
      <w:r w:rsidR="00FF4275">
        <w:rPr>
          <w:rFonts w:ascii="Arial" w:hAnsi="Arial" w:cs="Arial"/>
          <w:sz w:val="24"/>
          <w:szCs w:val="24"/>
        </w:rPr>
        <w:t>s</w:t>
      </w:r>
      <w:r w:rsidRPr="00CA7D84">
        <w:rPr>
          <w:rFonts w:ascii="Arial" w:hAnsi="Arial" w:cs="Arial"/>
          <w:sz w:val="24"/>
          <w:szCs w:val="24"/>
        </w:rPr>
        <w:t xml:space="preserve"> student and staff expenses)</w:t>
      </w:r>
    </w:p>
    <w:p w14:paraId="361D98F4" w14:textId="77777777" w:rsidR="00C029B6" w:rsidRPr="00CA7D84" w:rsidRDefault="00C029B6" w:rsidP="00CA7D84">
      <w:pPr>
        <w:pStyle w:val="ListParagraph"/>
        <w:numPr>
          <w:ilvl w:val="0"/>
          <w:numId w:val="11"/>
        </w:numPr>
        <w:jc w:val="both"/>
        <w:rPr>
          <w:rFonts w:ascii="Arial" w:hAnsi="Arial" w:cs="Arial"/>
          <w:sz w:val="24"/>
          <w:szCs w:val="24"/>
        </w:rPr>
      </w:pPr>
      <w:r w:rsidRPr="00CA7D84">
        <w:rPr>
          <w:rFonts w:ascii="Arial" w:hAnsi="Arial" w:cs="Arial"/>
          <w:sz w:val="24"/>
          <w:szCs w:val="24"/>
        </w:rPr>
        <w:t>Staff or student meals or refreshments (infrequent and nominal cost)</w:t>
      </w:r>
    </w:p>
    <w:p w14:paraId="288192E5" w14:textId="77777777" w:rsidR="00C029B6" w:rsidRDefault="00C029B6" w:rsidP="00CA7D84">
      <w:pPr>
        <w:pStyle w:val="ListParagraph"/>
        <w:numPr>
          <w:ilvl w:val="0"/>
          <w:numId w:val="11"/>
        </w:numPr>
        <w:jc w:val="both"/>
        <w:rPr>
          <w:rFonts w:ascii="Arial" w:hAnsi="Arial" w:cs="Arial"/>
          <w:sz w:val="24"/>
          <w:szCs w:val="24"/>
        </w:rPr>
      </w:pPr>
      <w:r w:rsidRPr="00CA7D84">
        <w:rPr>
          <w:rFonts w:ascii="Arial" w:hAnsi="Arial" w:cs="Arial"/>
          <w:sz w:val="24"/>
          <w:szCs w:val="24"/>
        </w:rPr>
        <w:t>Awards/incentives (non-cash) of nominal value</w:t>
      </w:r>
    </w:p>
    <w:p w14:paraId="0DED3542" w14:textId="77777777" w:rsidR="00B729D8" w:rsidRPr="00CA7D84" w:rsidRDefault="00B729D8" w:rsidP="00B729D8">
      <w:pPr>
        <w:pStyle w:val="ListParagraph"/>
        <w:numPr>
          <w:ilvl w:val="1"/>
          <w:numId w:val="11"/>
        </w:numPr>
        <w:jc w:val="both"/>
        <w:rPr>
          <w:rFonts w:ascii="Arial" w:hAnsi="Arial" w:cs="Arial"/>
          <w:sz w:val="24"/>
          <w:szCs w:val="24"/>
        </w:rPr>
      </w:pPr>
      <w:r>
        <w:rPr>
          <w:rFonts w:ascii="Arial" w:hAnsi="Arial" w:cs="Arial"/>
          <w:sz w:val="24"/>
          <w:szCs w:val="24"/>
        </w:rPr>
        <w:t xml:space="preserve">If a gift card is donated </w:t>
      </w:r>
      <w:r w:rsidR="00F242F5">
        <w:rPr>
          <w:rFonts w:ascii="Arial" w:hAnsi="Arial" w:cs="Arial"/>
          <w:sz w:val="24"/>
          <w:szCs w:val="24"/>
        </w:rPr>
        <w:t xml:space="preserve">by a vendor </w:t>
      </w:r>
      <w:r>
        <w:rPr>
          <w:rFonts w:ascii="Arial" w:hAnsi="Arial" w:cs="Arial"/>
          <w:sz w:val="24"/>
          <w:szCs w:val="24"/>
        </w:rPr>
        <w:t xml:space="preserve">to be used as an award/incentive and is of nominal value, it may be </w:t>
      </w:r>
      <w:r w:rsidR="00F242F5">
        <w:rPr>
          <w:rFonts w:ascii="Arial" w:hAnsi="Arial" w:cs="Arial"/>
          <w:sz w:val="24"/>
          <w:szCs w:val="24"/>
        </w:rPr>
        <w:t>distributed</w:t>
      </w:r>
      <w:r>
        <w:rPr>
          <w:rFonts w:ascii="Arial" w:hAnsi="Arial" w:cs="Arial"/>
          <w:sz w:val="24"/>
          <w:szCs w:val="24"/>
        </w:rPr>
        <w:t xml:space="preserve"> to students as long as </w:t>
      </w:r>
      <w:r w:rsidR="00F242F5">
        <w:rPr>
          <w:rFonts w:ascii="Arial" w:hAnsi="Arial" w:cs="Arial"/>
          <w:sz w:val="24"/>
          <w:szCs w:val="24"/>
        </w:rPr>
        <w:t xml:space="preserve">the gift card is restricted from being used </w:t>
      </w:r>
      <w:r>
        <w:rPr>
          <w:rFonts w:ascii="Arial" w:hAnsi="Arial" w:cs="Arial"/>
          <w:sz w:val="24"/>
          <w:szCs w:val="24"/>
        </w:rPr>
        <w:t xml:space="preserve">to purchase Non-Allowable </w:t>
      </w:r>
      <w:r w:rsidR="00F242F5">
        <w:rPr>
          <w:rFonts w:ascii="Arial" w:hAnsi="Arial" w:cs="Arial"/>
          <w:sz w:val="24"/>
          <w:szCs w:val="24"/>
        </w:rPr>
        <w:t>items such as alcohol, tobacco, etc.</w:t>
      </w:r>
      <w:r>
        <w:rPr>
          <w:rFonts w:ascii="Arial" w:hAnsi="Arial" w:cs="Arial"/>
          <w:sz w:val="24"/>
          <w:szCs w:val="24"/>
        </w:rPr>
        <w:t xml:space="preserve"> </w:t>
      </w:r>
    </w:p>
    <w:p w14:paraId="6020E530" w14:textId="77777777" w:rsidR="00C029B6" w:rsidRPr="00CA7D84" w:rsidRDefault="00C029B6" w:rsidP="00CA7D84">
      <w:pPr>
        <w:pStyle w:val="ListParagraph"/>
        <w:numPr>
          <w:ilvl w:val="0"/>
          <w:numId w:val="11"/>
        </w:numPr>
        <w:jc w:val="both"/>
        <w:rPr>
          <w:rFonts w:ascii="Arial" w:hAnsi="Arial" w:cs="Arial"/>
          <w:sz w:val="24"/>
          <w:szCs w:val="24"/>
        </w:rPr>
      </w:pPr>
      <w:r w:rsidRPr="00CA7D84">
        <w:rPr>
          <w:rFonts w:ascii="Arial" w:hAnsi="Arial" w:cs="Arial"/>
          <w:sz w:val="24"/>
          <w:szCs w:val="24"/>
        </w:rPr>
        <w:t>Club supplies</w:t>
      </w:r>
    </w:p>
    <w:p w14:paraId="690555D3" w14:textId="77777777" w:rsidR="00C029B6" w:rsidRPr="00CA7D84" w:rsidRDefault="00C029B6" w:rsidP="00CA7D84">
      <w:pPr>
        <w:pStyle w:val="ListParagraph"/>
        <w:numPr>
          <w:ilvl w:val="0"/>
          <w:numId w:val="11"/>
        </w:numPr>
        <w:jc w:val="both"/>
        <w:rPr>
          <w:rFonts w:ascii="Arial" w:hAnsi="Arial" w:cs="Arial"/>
          <w:sz w:val="24"/>
          <w:szCs w:val="24"/>
        </w:rPr>
      </w:pPr>
      <w:r w:rsidRPr="00CA7D84">
        <w:rPr>
          <w:rFonts w:ascii="Arial" w:hAnsi="Arial" w:cs="Arial"/>
          <w:sz w:val="24"/>
          <w:szCs w:val="24"/>
        </w:rPr>
        <w:t>Contracted services such as printing, DJ services, motivational speaker, photographer, etc.</w:t>
      </w:r>
    </w:p>
    <w:p w14:paraId="0CBA755E" w14:textId="77777777" w:rsidR="00783AE2" w:rsidRDefault="00783AE2" w:rsidP="00783AE2">
      <w:pPr>
        <w:ind w:left="720"/>
        <w:jc w:val="both"/>
        <w:rPr>
          <w:rFonts w:ascii="Arial" w:hAnsi="Arial" w:cs="Arial"/>
          <w:sz w:val="24"/>
          <w:szCs w:val="24"/>
        </w:rPr>
      </w:pPr>
    </w:p>
    <w:p w14:paraId="68355855" w14:textId="77777777" w:rsidR="00C029B6" w:rsidRPr="00783AE2" w:rsidRDefault="00C029B6" w:rsidP="00783AE2">
      <w:pPr>
        <w:ind w:left="720"/>
        <w:jc w:val="both"/>
        <w:rPr>
          <w:rFonts w:ascii="Arial" w:hAnsi="Arial" w:cs="Arial"/>
          <w:b/>
          <w:sz w:val="24"/>
          <w:szCs w:val="24"/>
          <w:u w:val="single"/>
        </w:rPr>
      </w:pPr>
      <w:r w:rsidRPr="00783AE2">
        <w:rPr>
          <w:rFonts w:ascii="Arial" w:hAnsi="Arial" w:cs="Arial"/>
          <w:b/>
          <w:sz w:val="24"/>
          <w:szCs w:val="24"/>
          <w:u w:val="single"/>
        </w:rPr>
        <w:t>Non-Allowable</w:t>
      </w:r>
    </w:p>
    <w:p w14:paraId="618AB621" w14:textId="77777777" w:rsidR="00C029B6" w:rsidRPr="00CA7D84" w:rsidRDefault="00C029B6" w:rsidP="00CA7D84">
      <w:pPr>
        <w:pStyle w:val="ListParagraph"/>
        <w:numPr>
          <w:ilvl w:val="0"/>
          <w:numId w:val="9"/>
        </w:numPr>
        <w:jc w:val="both"/>
        <w:rPr>
          <w:rFonts w:ascii="Arial" w:hAnsi="Arial" w:cs="Arial"/>
          <w:sz w:val="24"/>
          <w:szCs w:val="24"/>
        </w:rPr>
      </w:pPr>
      <w:r w:rsidRPr="00CA7D84">
        <w:rPr>
          <w:rFonts w:ascii="Arial" w:hAnsi="Arial" w:cs="Arial"/>
          <w:sz w:val="24"/>
          <w:szCs w:val="24"/>
        </w:rPr>
        <w:t>Alcohol, tobacco or other controlled substance</w:t>
      </w:r>
    </w:p>
    <w:p w14:paraId="2179F67E" w14:textId="77777777" w:rsidR="00C029B6" w:rsidRPr="00CA7D84" w:rsidRDefault="00C029B6" w:rsidP="00CA7D84">
      <w:pPr>
        <w:pStyle w:val="ListParagraph"/>
        <w:numPr>
          <w:ilvl w:val="0"/>
          <w:numId w:val="9"/>
        </w:numPr>
        <w:jc w:val="both"/>
        <w:rPr>
          <w:rFonts w:ascii="Arial" w:hAnsi="Arial" w:cs="Arial"/>
          <w:sz w:val="24"/>
          <w:szCs w:val="24"/>
        </w:rPr>
      </w:pPr>
      <w:r w:rsidRPr="00CA7D84">
        <w:rPr>
          <w:rFonts w:ascii="Arial" w:hAnsi="Arial" w:cs="Arial"/>
          <w:sz w:val="24"/>
          <w:szCs w:val="24"/>
        </w:rPr>
        <w:t>Payments of wages to district employees</w:t>
      </w:r>
      <w:r w:rsidR="00DF558E">
        <w:rPr>
          <w:rFonts w:ascii="Arial" w:hAnsi="Arial" w:cs="Arial"/>
          <w:sz w:val="24"/>
          <w:szCs w:val="24"/>
        </w:rPr>
        <w:t xml:space="preserve"> (unless special event approved by business office -- all wages must run through payroll)</w:t>
      </w:r>
    </w:p>
    <w:p w14:paraId="5EF205D4" w14:textId="77777777" w:rsidR="0024215F" w:rsidRDefault="00CA7D84" w:rsidP="00CA7D84">
      <w:pPr>
        <w:pStyle w:val="ListParagraph"/>
        <w:numPr>
          <w:ilvl w:val="0"/>
          <w:numId w:val="9"/>
        </w:numPr>
        <w:jc w:val="both"/>
        <w:rPr>
          <w:rFonts w:ascii="Arial" w:hAnsi="Arial" w:cs="Arial"/>
          <w:sz w:val="24"/>
          <w:szCs w:val="24"/>
        </w:rPr>
      </w:pPr>
      <w:r w:rsidRPr="00CA7D84">
        <w:rPr>
          <w:rFonts w:ascii="Arial" w:hAnsi="Arial" w:cs="Arial"/>
          <w:sz w:val="24"/>
          <w:szCs w:val="24"/>
        </w:rPr>
        <w:lastRenderedPageBreak/>
        <w:t>Equipment</w:t>
      </w:r>
      <w:r w:rsidR="00FF4275">
        <w:rPr>
          <w:rFonts w:ascii="Arial" w:hAnsi="Arial" w:cs="Arial"/>
          <w:sz w:val="24"/>
          <w:szCs w:val="24"/>
        </w:rPr>
        <w:t xml:space="preserve"> purchase and operating expenses (must be paid out of the </w:t>
      </w:r>
      <w:r w:rsidR="00FF4275" w:rsidRPr="00FF4275">
        <w:rPr>
          <w:rFonts w:ascii="Arial" w:hAnsi="Arial" w:cs="Arial"/>
          <w:i/>
          <w:sz w:val="24"/>
          <w:szCs w:val="24"/>
        </w:rPr>
        <w:t xml:space="preserve">General Operating </w:t>
      </w:r>
      <w:r w:rsidR="00FF4275">
        <w:rPr>
          <w:rFonts w:ascii="Arial" w:hAnsi="Arial" w:cs="Arial"/>
          <w:i/>
          <w:sz w:val="24"/>
          <w:szCs w:val="24"/>
        </w:rPr>
        <w:t>Fund</w:t>
      </w:r>
      <w:r w:rsidRPr="00CA7D84">
        <w:rPr>
          <w:rFonts w:ascii="Arial" w:hAnsi="Arial" w:cs="Arial"/>
          <w:sz w:val="24"/>
          <w:szCs w:val="24"/>
        </w:rPr>
        <w:t xml:space="preserve">, but activity </w:t>
      </w:r>
      <w:r w:rsidR="00FF4275">
        <w:rPr>
          <w:rFonts w:ascii="Arial" w:hAnsi="Arial" w:cs="Arial"/>
          <w:sz w:val="24"/>
          <w:szCs w:val="24"/>
        </w:rPr>
        <w:t xml:space="preserve">funds may </w:t>
      </w:r>
      <w:r w:rsidR="004D3D9D">
        <w:rPr>
          <w:rFonts w:ascii="Arial" w:hAnsi="Arial" w:cs="Arial"/>
          <w:sz w:val="24"/>
          <w:szCs w:val="24"/>
        </w:rPr>
        <w:t xml:space="preserve">be </w:t>
      </w:r>
      <w:r w:rsidR="00FF4275">
        <w:rPr>
          <w:rFonts w:ascii="Arial" w:hAnsi="Arial" w:cs="Arial"/>
          <w:sz w:val="24"/>
          <w:szCs w:val="24"/>
        </w:rPr>
        <w:t xml:space="preserve">used </w:t>
      </w:r>
      <w:r w:rsidR="00D4326A">
        <w:rPr>
          <w:rFonts w:ascii="Arial" w:hAnsi="Arial" w:cs="Arial"/>
          <w:sz w:val="24"/>
          <w:szCs w:val="24"/>
        </w:rPr>
        <w:t xml:space="preserve">by </w:t>
      </w:r>
      <w:r w:rsidR="00C511C2">
        <w:rPr>
          <w:rFonts w:ascii="Arial" w:hAnsi="Arial" w:cs="Arial"/>
          <w:sz w:val="24"/>
          <w:szCs w:val="24"/>
        </w:rPr>
        <w:t xml:space="preserve">transferring </w:t>
      </w:r>
      <w:r w:rsidR="00FF4275">
        <w:rPr>
          <w:rFonts w:ascii="Arial" w:hAnsi="Arial" w:cs="Arial"/>
          <w:sz w:val="24"/>
          <w:szCs w:val="24"/>
        </w:rPr>
        <w:t xml:space="preserve">funds to the </w:t>
      </w:r>
      <w:r w:rsidR="00FF4275" w:rsidRPr="00FF4275">
        <w:rPr>
          <w:rFonts w:ascii="Arial" w:hAnsi="Arial" w:cs="Arial"/>
          <w:i/>
          <w:sz w:val="24"/>
          <w:szCs w:val="24"/>
        </w:rPr>
        <w:t>G</w:t>
      </w:r>
      <w:r w:rsidRPr="00FF4275">
        <w:rPr>
          <w:rFonts w:ascii="Arial" w:hAnsi="Arial" w:cs="Arial"/>
          <w:i/>
          <w:sz w:val="24"/>
          <w:szCs w:val="24"/>
        </w:rPr>
        <w:t>e</w:t>
      </w:r>
      <w:r w:rsidRPr="00CA7D84">
        <w:rPr>
          <w:rFonts w:ascii="Arial" w:hAnsi="Arial" w:cs="Arial"/>
          <w:i/>
          <w:sz w:val="24"/>
          <w:szCs w:val="24"/>
        </w:rPr>
        <w:t xml:space="preserve">neral Operating </w:t>
      </w:r>
      <w:r w:rsidR="00FF4275">
        <w:rPr>
          <w:rFonts w:ascii="Arial" w:hAnsi="Arial" w:cs="Arial"/>
          <w:i/>
          <w:sz w:val="24"/>
          <w:szCs w:val="24"/>
        </w:rPr>
        <w:t>Fund</w:t>
      </w:r>
      <w:r>
        <w:rPr>
          <w:rFonts w:ascii="Arial" w:hAnsi="Arial" w:cs="Arial"/>
          <w:sz w:val="24"/>
          <w:szCs w:val="24"/>
        </w:rPr>
        <w:t>.</w:t>
      </w:r>
      <w:r w:rsidR="0024215F">
        <w:rPr>
          <w:rFonts w:ascii="Arial" w:hAnsi="Arial" w:cs="Arial"/>
          <w:sz w:val="24"/>
          <w:szCs w:val="24"/>
        </w:rPr>
        <w:t>)</w:t>
      </w:r>
    </w:p>
    <w:p w14:paraId="05D68FDA" w14:textId="77777777" w:rsidR="00CA7D84" w:rsidRPr="00CA7D84" w:rsidRDefault="0024215F" w:rsidP="00CA7D84">
      <w:pPr>
        <w:pStyle w:val="ListParagraph"/>
        <w:numPr>
          <w:ilvl w:val="0"/>
          <w:numId w:val="9"/>
        </w:numPr>
        <w:jc w:val="both"/>
        <w:rPr>
          <w:rFonts w:ascii="Arial" w:hAnsi="Arial" w:cs="Arial"/>
          <w:sz w:val="24"/>
          <w:szCs w:val="24"/>
        </w:rPr>
      </w:pPr>
      <w:r>
        <w:rPr>
          <w:rFonts w:ascii="Arial" w:hAnsi="Arial" w:cs="Arial"/>
          <w:sz w:val="24"/>
          <w:szCs w:val="24"/>
        </w:rPr>
        <w:t>Extravagant expenditures</w:t>
      </w:r>
      <w:r w:rsidR="00CA7D84" w:rsidRPr="00CA7D84">
        <w:rPr>
          <w:rFonts w:ascii="Arial" w:hAnsi="Arial" w:cs="Arial"/>
          <w:sz w:val="24"/>
          <w:szCs w:val="24"/>
        </w:rPr>
        <w:t xml:space="preserve"> </w:t>
      </w:r>
    </w:p>
    <w:p w14:paraId="13595F03" w14:textId="77777777" w:rsidR="00F242F5" w:rsidRDefault="00F242F5" w:rsidP="0024215F">
      <w:pPr>
        <w:ind w:left="1080"/>
        <w:jc w:val="both"/>
        <w:rPr>
          <w:rFonts w:ascii="Arial" w:hAnsi="Arial" w:cs="Arial"/>
          <w:i/>
          <w:sz w:val="24"/>
          <w:szCs w:val="24"/>
        </w:rPr>
      </w:pPr>
    </w:p>
    <w:p w14:paraId="669EAE22" w14:textId="77777777" w:rsidR="0024215F" w:rsidRPr="0024215F" w:rsidRDefault="0024215F" w:rsidP="0024215F">
      <w:pPr>
        <w:ind w:left="1080"/>
        <w:jc w:val="both"/>
        <w:rPr>
          <w:rFonts w:ascii="Arial" w:hAnsi="Arial" w:cs="Arial"/>
          <w:i/>
          <w:sz w:val="24"/>
          <w:szCs w:val="24"/>
        </w:rPr>
      </w:pPr>
      <w:r w:rsidRPr="0024215F">
        <w:rPr>
          <w:rFonts w:ascii="Arial" w:hAnsi="Arial" w:cs="Arial"/>
          <w:i/>
          <w:sz w:val="24"/>
          <w:szCs w:val="24"/>
        </w:rPr>
        <w:t xml:space="preserve">For the following </w:t>
      </w:r>
      <w:r w:rsidRPr="0024215F">
        <w:rPr>
          <w:rFonts w:ascii="Arial" w:hAnsi="Arial" w:cs="Arial"/>
          <w:b/>
          <w:i/>
          <w:sz w:val="24"/>
          <w:szCs w:val="24"/>
        </w:rPr>
        <w:t>Non-Allowable</w:t>
      </w:r>
      <w:r w:rsidRPr="0024215F">
        <w:rPr>
          <w:rFonts w:ascii="Arial" w:hAnsi="Arial" w:cs="Arial"/>
          <w:i/>
          <w:sz w:val="24"/>
          <w:szCs w:val="24"/>
        </w:rPr>
        <w:t xml:space="preserve"> </w:t>
      </w:r>
      <w:r w:rsidR="00F43CEB">
        <w:rPr>
          <w:rFonts w:ascii="Arial" w:hAnsi="Arial" w:cs="Arial"/>
          <w:i/>
          <w:sz w:val="24"/>
          <w:szCs w:val="24"/>
        </w:rPr>
        <w:t xml:space="preserve">campus activity </w:t>
      </w:r>
      <w:r w:rsidRPr="0024215F">
        <w:rPr>
          <w:rFonts w:ascii="Arial" w:hAnsi="Arial" w:cs="Arial"/>
          <w:i/>
          <w:sz w:val="24"/>
          <w:szCs w:val="24"/>
        </w:rPr>
        <w:t>expenditures</w:t>
      </w:r>
      <w:r>
        <w:rPr>
          <w:rFonts w:ascii="Arial" w:hAnsi="Arial" w:cs="Arial"/>
          <w:i/>
          <w:sz w:val="24"/>
          <w:szCs w:val="24"/>
        </w:rPr>
        <w:t>,</w:t>
      </w:r>
      <w:r w:rsidRPr="0024215F">
        <w:rPr>
          <w:rFonts w:ascii="Arial" w:hAnsi="Arial" w:cs="Arial"/>
          <w:i/>
          <w:sz w:val="24"/>
          <w:szCs w:val="24"/>
        </w:rPr>
        <w:t xml:space="preserve"> exceptions may apply to student and faculty funds</w:t>
      </w:r>
      <w:r>
        <w:rPr>
          <w:rFonts w:ascii="Arial" w:hAnsi="Arial" w:cs="Arial"/>
          <w:i/>
          <w:sz w:val="24"/>
          <w:szCs w:val="24"/>
        </w:rPr>
        <w:t>:</w:t>
      </w:r>
    </w:p>
    <w:p w14:paraId="708B4975" w14:textId="77777777" w:rsidR="0024215F" w:rsidRDefault="0024215F" w:rsidP="00CA7D84">
      <w:pPr>
        <w:pStyle w:val="ListParagraph"/>
        <w:numPr>
          <w:ilvl w:val="0"/>
          <w:numId w:val="9"/>
        </w:numPr>
        <w:jc w:val="both"/>
        <w:rPr>
          <w:rFonts w:ascii="Arial" w:hAnsi="Arial" w:cs="Arial"/>
          <w:sz w:val="24"/>
          <w:szCs w:val="24"/>
        </w:rPr>
      </w:pPr>
      <w:r>
        <w:rPr>
          <w:rFonts w:ascii="Arial" w:hAnsi="Arial" w:cs="Arial"/>
          <w:sz w:val="24"/>
          <w:szCs w:val="24"/>
        </w:rPr>
        <w:t xml:space="preserve">Individual membership fees </w:t>
      </w:r>
      <w:r w:rsidR="00641B25">
        <w:rPr>
          <w:rFonts w:ascii="Arial" w:hAnsi="Arial" w:cs="Arial"/>
          <w:sz w:val="24"/>
          <w:szCs w:val="24"/>
        </w:rPr>
        <w:t>(if membership is voluntary)</w:t>
      </w:r>
    </w:p>
    <w:p w14:paraId="2A8DF80E" w14:textId="77777777" w:rsidR="00C029B6" w:rsidRDefault="00C029B6" w:rsidP="00CA7D84">
      <w:pPr>
        <w:pStyle w:val="ListParagraph"/>
        <w:numPr>
          <w:ilvl w:val="0"/>
          <w:numId w:val="9"/>
        </w:numPr>
        <w:jc w:val="both"/>
        <w:rPr>
          <w:rFonts w:ascii="Arial" w:hAnsi="Arial" w:cs="Arial"/>
          <w:sz w:val="24"/>
          <w:szCs w:val="24"/>
        </w:rPr>
      </w:pPr>
      <w:r w:rsidRPr="00CA7D84">
        <w:rPr>
          <w:rFonts w:ascii="Arial" w:hAnsi="Arial" w:cs="Arial"/>
          <w:sz w:val="24"/>
          <w:szCs w:val="24"/>
        </w:rPr>
        <w:t>Individual gifts to a specific student</w:t>
      </w:r>
      <w:r w:rsidR="0024215F">
        <w:rPr>
          <w:rFonts w:ascii="Arial" w:hAnsi="Arial" w:cs="Arial"/>
          <w:sz w:val="24"/>
          <w:szCs w:val="24"/>
        </w:rPr>
        <w:t>(s)</w:t>
      </w:r>
      <w:r w:rsidRPr="00CA7D84">
        <w:rPr>
          <w:rFonts w:ascii="Arial" w:hAnsi="Arial" w:cs="Arial"/>
          <w:sz w:val="24"/>
          <w:szCs w:val="24"/>
        </w:rPr>
        <w:t xml:space="preserve"> or staff member</w:t>
      </w:r>
      <w:r w:rsidR="0024215F">
        <w:rPr>
          <w:rFonts w:ascii="Arial" w:hAnsi="Arial" w:cs="Arial"/>
          <w:sz w:val="24"/>
          <w:szCs w:val="24"/>
        </w:rPr>
        <w:t>(s)</w:t>
      </w:r>
      <w:r w:rsidRPr="00CA7D84">
        <w:rPr>
          <w:rFonts w:ascii="Arial" w:hAnsi="Arial" w:cs="Arial"/>
          <w:sz w:val="24"/>
          <w:szCs w:val="24"/>
        </w:rPr>
        <w:t xml:space="preserve"> </w:t>
      </w:r>
      <w:r w:rsidR="0024215F">
        <w:rPr>
          <w:rFonts w:ascii="Arial" w:hAnsi="Arial" w:cs="Arial"/>
          <w:sz w:val="24"/>
          <w:szCs w:val="24"/>
        </w:rPr>
        <w:t>i.e. flowers, Christmas turkeys, gift certificates</w:t>
      </w:r>
    </w:p>
    <w:p w14:paraId="2371EFF4" w14:textId="77777777" w:rsidR="00665507" w:rsidRPr="00CA7D84" w:rsidRDefault="00665507" w:rsidP="00665507">
      <w:pPr>
        <w:pStyle w:val="ListParagraph"/>
        <w:numPr>
          <w:ilvl w:val="1"/>
          <w:numId w:val="9"/>
        </w:numPr>
        <w:jc w:val="both"/>
        <w:rPr>
          <w:rFonts w:ascii="Arial" w:hAnsi="Arial" w:cs="Arial"/>
          <w:sz w:val="24"/>
          <w:szCs w:val="24"/>
        </w:rPr>
      </w:pPr>
      <w:r w:rsidRPr="00665507">
        <w:rPr>
          <w:rFonts w:ascii="Arial" w:hAnsi="Arial" w:cs="Arial"/>
          <w:i/>
          <w:sz w:val="24"/>
          <w:szCs w:val="24"/>
        </w:rPr>
        <w:t>Exception</w:t>
      </w:r>
      <w:r>
        <w:rPr>
          <w:rFonts w:ascii="Arial" w:hAnsi="Arial" w:cs="Arial"/>
          <w:sz w:val="24"/>
          <w:szCs w:val="24"/>
        </w:rPr>
        <w:t>: Benevolence account may be used to buy approved items for specific students/families, but no cash or cash equivalent (i.e. gift cards</w:t>
      </w:r>
      <w:r w:rsidRPr="00B20BF2">
        <w:rPr>
          <w:rFonts w:ascii="Arial" w:hAnsi="Arial" w:cs="Arial"/>
          <w:sz w:val="24"/>
          <w:szCs w:val="24"/>
        </w:rPr>
        <w:t>) may be given to a specific student/family</w:t>
      </w:r>
      <w:r w:rsidR="00E0250F" w:rsidRPr="00B20BF2">
        <w:rPr>
          <w:rFonts w:ascii="Arial" w:hAnsi="Arial" w:cs="Arial"/>
          <w:sz w:val="24"/>
          <w:szCs w:val="24"/>
        </w:rPr>
        <w:t xml:space="preserve"> unless the gift card may be restricted from being used to purchase Non-Allowable items such as alcohol, tobacco, etc.</w:t>
      </w:r>
    </w:p>
    <w:p w14:paraId="650F2653" w14:textId="77777777" w:rsidR="0024215F" w:rsidRDefault="0024215F" w:rsidP="00CA7D84">
      <w:pPr>
        <w:pStyle w:val="ListParagraph"/>
        <w:numPr>
          <w:ilvl w:val="0"/>
          <w:numId w:val="9"/>
        </w:numPr>
        <w:jc w:val="both"/>
        <w:rPr>
          <w:rFonts w:ascii="Arial" w:hAnsi="Arial" w:cs="Arial"/>
          <w:sz w:val="24"/>
          <w:szCs w:val="24"/>
        </w:rPr>
      </w:pPr>
      <w:r>
        <w:rPr>
          <w:rFonts w:ascii="Arial" w:hAnsi="Arial" w:cs="Arial"/>
          <w:sz w:val="24"/>
          <w:szCs w:val="24"/>
        </w:rPr>
        <w:t>Abuse of staff appreciation meals, parties for staff, including food, decorations, favors</w:t>
      </w:r>
    </w:p>
    <w:p w14:paraId="113E3152" w14:textId="77777777" w:rsidR="00C029B6" w:rsidRPr="00CA7D84" w:rsidRDefault="00C029B6" w:rsidP="00CA7D84">
      <w:pPr>
        <w:pStyle w:val="ListParagraph"/>
        <w:numPr>
          <w:ilvl w:val="0"/>
          <w:numId w:val="9"/>
        </w:numPr>
        <w:jc w:val="both"/>
        <w:rPr>
          <w:rFonts w:ascii="Arial" w:hAnsi="Arial" w:cs="Arial"/>
          <w:sz w:val="24"/>
          <w:szCs w:val="24"/>
        </w:rPr>
      </w:pPr>
      <w:r w:rsidRPr="00CA7D84">
        <w:rPr>
          <w:rFonts w:ascii="Arial" w:hAnsi="Arial" w:cs="Arial"/>
          <w:sz w:val="24"/>
          <w:szCs w:val="24"/>
        </w:rPr>
        <w:t>Donations to a person or outside organization</w:t>
      </w:r>
    </w:p>
    <w:p w14:paraId="19F6D13C" w14:textId="77777777" w:rsidR="00783AE2" w:rsidRDefault="00783AE2" w:rsidP="00C029B6">
      <w:pPr>
        <w:jc w:val="both"/>
        <w:rPr>
          <w:rFonts w:ascii="Arial" w:hAnsi="Arial" w:cs="Arial"/>
          <w:sz w:val="24"/>
          <w:szCs w:val="24"/>
        </w:rPr>
      </w:pPr>
    </w:p>
    <w:p w14:paraId="2CC5B859" w14:textId="77777777" w:rsidR="00C33E0D" w:rsidRPr="00C029B6" w:rsidRDefault="00C029B6" w:rsidP="00C029B6">
      <w:pPr>
        <w:jc w:val="both"/>
        <w:rPr>
          <w:rFonts w:ascii="Arial" w:hAnsi="Arial" w:cs="Arial"/>
          <w:sz w:val="24"/>
          <w:szCs w:val="24"/>
        </w:rPr>
      </w:pPr>
      <w:r w:rsidRPr="00C029B6">
        <w:rPr>
          <w:rFonts w:ascii="Arial" w:hAnsi="Arial" w:cs="Arial"/>
          <w:sz w:val="24"/>
          <w:szCs w:val="24"/>
        </w:rPr>
        <w:t xml:space="preserve">Campus activity funds (Fund 461) are school funds managed under the direction of the campus principal. These funds shall be referred to as “Campus Activity Funds”. There may be multiple sub-accounts within the Campus Activity Fund such as </w:t>
      </w:r>
      <w:r w:rsidR="002D5E84">
        <w:rPr>
          <w:rFonts w:ascii="Arial" w:hAnsi="Arial" w:cs="Arial"/>
          <w:sz w:val="24"/>
          <w:szCs w:val="24"/>
        </w:rPr>
        <w:t>picture</w:t>
      </w:r>
      <w:r w:rsidRPr="00C029B6">
        <w:rPr>
          <w:rFonts w:ascii="Arial" w:hAnsi="Arial" w:cs="Arial"/>
          <w:sz w:val="24"/>
          <w:szCs w:val="24"/>
        </w:rPr>
        <w:t xml:space="preserve">, </w:t>
      </w:r>
      <w:r w:rsidR="002D5E84">
        <w:rPr>
          <w:rFonts w:ascii="Arial" w:hAnsi="Arial" w:cs="Arial"/>
          <w:sz w:val="24"/>
          <w:szCs w:val="24"/>
        </w:rPr>
        <w:t>l</w:t>
      </w:r>
      <w:r w:rsidRPr="00C029B6">
        <w:rPr>
          <w:rFonts w:ascii="Arial" w:hAnsi="Arial" w:cs="Arial"/>
          <w:sz w:val="24"/>
          <w:szCs w:val="24"/>
        </w:rPr>
        <w:t xml:space="preserve">ibrary, </w:t>
      </w:r>
      <w:r w:rsidR="002D5E84">
        <w:rPr>
          <w:rFonts w:ascii="Arial" w:hAnsi="Arial" w:cs="Arial"/>
          <w:sz w:val="24"/>
          <w:szCs w:val="24"/>
        </w:rPr>
        <w:t xml:space="preserve">grade levels, athletics, </w:t>
      </w:r>
      <w:r w:rsidRPr="00C029B6">
        <w:rPr>
          <w:rFonts w:ascii="Arial" w:hAnsi="Arial" w:cs="Arial"/>
          <w:sz w:val="24"/>
          <w:szCs w:val="24"/>
        </w:rPr>
        <w:t xml:space="preserve">etc. Sub-accounts within the Campus Activity Fund are not student club or organization funds. The funds raised within the sub-accounts shall be used to benefit that respective activity under the direction of the </w:t>
      </w:r>
      <w:r w:rsidR="00D4326A">
        <w:rPr>
          <w:rFonts w:ascii="Arial" w:hAnsi="Arial" w:cs="Arial"/>
          <w:sz w:val="24"/>
          <w:szCs w:val="24"/>
        </w:rPr>
        <w:t>sponsor</w:t>
      </w:r>
      <w:r w:rsidRPr="00C029B6">
        <w:rPr>
          <w:rFonts w:ascii="Arial" w:hAnsi="Arial" w:cs="Arial"/>
          <w:sz w:val="24"/>
          <w:szCs w:val="24"/>
        </w:rPr>
        <w:t xml:space="preserve"> who oversees the account, subject to the approval of the campus principal.</w:t>
      </w:r>
    </w:p>
    <w:p w14:paraId="383E0819" w14:textId="77777777" w:rsidR="00D4326A" w:rsidRDefault="00D4326A" w:rsidP="00C029B6">
      <w:pPr>
        <w:jc w:val="both"/>
        <w:rPr>
          <w:rFonts w:ascii="Arial" w:hAnsi="Arial" w:cs="Arial"/>
          <w:sz w:val="24"/>
          <w:szCs w:val="24"/>
        </w:rPr>
      </w:pPr>
    </w:p>
    <w:p w14:paraId="3EC971C9" w14:textId="77777777" w:rsidR="00F57BA8" w:rsidRPr="00C029B6" w:rsidRDefault="00C029B6" w:rsidP="00F57BA8">
      <w:pPr>
        <w:jc w:val="both"/>
        <w:rPr>
          <w:rFonts w:ascii="Arial" w:hAnsi="Arial" w:cs="Arial"/>
          <w:sz w:val="24"/>
          <w:szCs w:val="24"/>
        </w:rPr>
      </w:pPr>
      <w:r w:rsidRPr="00F57BA8">
        <w:rPr>
          <w:rFonts w:ascii="Arial" w:hAnsi="Arial" w:cs="Arial"/>
          <w:sz w:val="24"/>
          <w:szCs w:val="24"/>
        </w:rPr>
        <w:t xml:space="preserve">Campus activity funds (under the control of the principal) shall be collected, receipted, and deposited </w:t>
      </w:r>
      <w:r w:rsidR="00D4326A" w:rsidRPr="00F57BA8">
        <w:rPr>
          <w:rFonts w:ascii="Arial" w:hAnsi="Arial" w:cs="Arial"/>
          <w:sz w:val="24"/>
          <w:szCs w:val="24"/>
        </w:rPr>
        <w:t>by the campus staff and all deposits and backup receipts, etc. should be turned into the admin office on a daily basis.</w:t>
      </w:r>
      <w:r w:rsidR="00F57BA8" w:rsidRPr="00F57BA8">
        <w:rPr>
          <w:rFonts w:ascii="Arial" w:hAnsi="Arial" w:cs="Arial"/>
          <w:sz w:val="24"/>
          <w:szCs w:val="24"/>
        </w:rPr>
        <w:t xml:space="preserve">  If</w:t>
      </w:r>
      <w:r w:rsidR="00F57BA8" w:rsidRPr="00C029B6">
        <w:rPr>
          <w:rFonts w:ascii="Arial" w:hAnsi="Arial" w:cs="Arial"/>
          <w:sz w:val="24"/>
          <w:szCs w:val="24"/>
        </w:rPr>
        <w:t xml:space="preserve"> only a small amount of funds </w:t>
      </w:r>
      <w:r w:rsidR="00AB4D96">
        <w:rPr>
          <w:rFonts w:ascii="Arial" w:hAnsi="Arial" w:cs="Arial"/>
          <w:sz w:val="24"/>
          <w:szCs w:val="24"/>
        </w:rPr>
        <w:t>are</w:t>
      </w:r>
      <w:r w:rsidR="00F57BA8" w:rsidRPr="00C029B6">
        <w:rPr>
          <w:rFonts w:ascii="Arial" w:hAnsi="Arial" w:cs="Arial"/>
          <w:sz w:val="24"/>
          <w:szCs w:val="24"/>
        </w:rPr>
        <w:t xml:space="preserve"> </w:t>
      </w:r>
      <w:r w:rsidR="00C25FBD">
        <w:rPr>
          <w:rFonts w:ascii="Arial" w:hAnsi="Arial" w:cs="Arial"/>
          <w:sz w:val="24"/>
          <w:szCs w:val="24"/>
        </w:rPr>
        <w:t>collected</w:t>
      </w:r>
      <w:r w:rsidR="00F57BA8" w:rsidRPr="00C029B6">
        <w:rPr>
          <w:rFonts w:ascii="Arial" w:hAnsi="Arial" w:cs="Arial"/>
          <w:sz w:val="24"/>
          <w:szCs w:val="24"/>
        </w:rPr>
        <w:t xml:space="preserve"> in any one day (less than $100), the activity account deposit may be deposited the following day, but should not be held </w:t>
      </w:r>
      <w:r w:rsidR="00F57BA8" w:rsidRPr="00A551BE">
        <w:rPr>
          <w:rFonts w:ascii="Arial" w:hAnsi="Arial" w:cs="Arial"/>
          <w:sz w:val="24"/>
          <w:szCs w:val="24"/>
        </w:rPr>
        <w:t xml:space="preserve">over 3 working days.  </w:t>
      </w:r>
      <w:r w:rsidR="00F57BA8" w:rsidRPr="00AD1875">
        <w:rPr>
          <w:rFonts w:ascii="Arial" w:hAnsi="Arial" w:cs="Arial"/>
          <w:sz w:val="24"/>
          <w:szCs w:val="24"/>
          <w:shd w:val="clear" w:color="auto" w:fill="BFBFBF" w:themeFill="background1" w:themeFillShade="BF"/>
        </w:rPr>
        <w:t xml:space="preserve">Cash </w:t>
      </w:r>
      <w:r w:rsidR="00DF558E" w:rsidRPr="00AD1875">
        <w:rPr>
          <w:rFonts w:ascii="Arial" w:hAnsi="Arial" w:cs="Arial"/>
          <w:sz w:val="24"/>
          <w:szCs w:val="24"/>
          <w:shd w:val="clear" w:color="auto" w:fill="BFBFBF" w:themeFill="background1" w:themeFillShade="BF"/>
        </w:rPr>
        <w:t>Transfer Form</w:t>
      </w:r>
      <w:r w:rsidR="00F57BA8" w:rsidRPr="00A551BE">
        <w:rPr>
          <w:rFonts w:ascii="Arial" w:hAnsi="Arial" w:cs="Arial"/>
          <w:sz w:val="24"/>
          <w:szCs w:val="24"/>
        </w:rPr>
        <w:t xml:space="preserve"> should </w:t>
      </w:r>
      <w:r w:rsidR="00F57BA8" w:rsidRPr="00A551BE">
        <w:rPr>
          <w:rFonts w:ascii="Arial" w:hAnsi="Arial" w:cs="Arial"/>
          <w:sz w:val="24"/>
          <w:szCs w:val="24"/>
          <w:u w:val="single"/>
        </w:rPr>
        <w:t>always be completed when money changes hands</w:t>
      </w:r>
      <w:r w:rsidR="00F57BA8" w:rsidRPr="00A551BE">
        <w:rPr>
          <w:rFonts w:ascii="Arial" w:hAnsi="Arial" w:cs="Arial"/>
          <w:sz w:val="24"/>
          <w:szCs w:val="24"/>
        </w:rPr>
        <w:t xml:space="preserve">.  Copies of receipts should be given to both parties (Sponsor and/or Campus Secretary).  Original signed receipt should be kept with the deposit slip. When students turn in money, they should be documenting amount turned in and sponsor/secretary should be double counting the money in front of the student.  A </w:t>
      </w:r>
      <w:r w:rsidR="00DF558E" w:rsidRPr="00FE3D1C">
        <w:rPr>
          <w:rFonts w:ascii="Arial" w:hAnsi="Arial" w:cs="Arial"/>
          <w:sz w:val="24"/>
          <w:szCs w:val="24"/>
          <w:shd w:val="clear" w:color="auto" w:fill="BFBFBF" w:themeFill="background1" w:themeFillShade="BF"/>
        </w:rPr>
        <w:t xml:space="preserve">Daily Cash Receipts from Students </w:t>
      </w:r>
      <w:r w:rsidR="00FE3D1C" w:rsidRPr="00FE3D1C">
        <w:rPr>
          <w:rFonts w:ascii="Arial" w:hAnsi="Arial" w:cs="Arial"/>
          <w:sz w:val="24"/>
          <w:szCs w:val="24"/>
          <w:shd w:val="clear" w:color="auto" w:fill="BFBFBF" w:themeFill="background1" w:themeFillShade="BF"/>
        </w:rPr>
        <w:t>F</w:t>
      </w:r>
      <w:r w:rsidR="00F57BA8" w:rsidRPr="00FE3D1C">
        <w:rPr>
          <w:rFonts w:ascii="Arial" w:hAnsi="Arial" w:cs="Arial"/>
          <w:sz w:val="24"/>
          <w:szCs w:val="24"/>
          <w:shd w:val="clear" w:color="auto" w:fill="BFBFBF" w:themeFill="background1" w:themeFillShade="BF"/>
        </w:rPr>
        <w:t>orm</w:t>
      </w:r>
      <w:r w:rsidR="00F57BA8" w:rsidRPr="00A551BE">
        <w:rPr>
          <w:rFonts w:ascii="Arial" w:hAnsi="Arial" w:cs="Arial"/>
          <w:sz w:val="24"/>
          <w:szCs w:val="24"/>
        </w:rPr>
        <w:t xml:space="preserve"> is available to record funds collected from students.  All money should be turned in daily</w:t>
      </w:r>
      <w:r w:rsidR="00F57BA8" w:rsidRPr="00C029B6">
        <w:rPr>
          <w:rFonts w:ascii="Arial" w:hAnsi="Arial" w:cs="Arial"/>
          <w:sz w:val="24"/>
          <w:szCs w:val="24"/>
        </w:rPr>
        <w:t xml:space="preserve"> so it can be lo</w:t>
      </w:r>
      <w:r w:rsidR="00F57BA8">
        <w:rPr>
          <w:rFonts w:ascii="Arial" w:hAnsi="Arial" w:cs="Arial"/>
          <w:sz w:val="24"/>
          <w:szCs w:val="24"/>
        </w:rPr>
        <w:t>cked in a safe for safekeeping.</w:t>
      </w:r>
    </w:p>
    <w:p w14:paraId="511F0988" w14:textId="77777777" w:rsidR="00D4326A" w:rsidRDefault="00D4326A" w:rsidP="00C029B6">
      <w:pPr>
        <w:jc w:val="both"/>
        <w:rPr>
          <w:rFonts w:ascii="Arial" w:hAnsi="Arial" w:cs="Arial"/>
          <w:sz w:val="24"/>
          <w:szCs w:val="24"/>
        </w:rPr>
      </w:pPr>
    </w:p>
    <w:p w14:paraId="2EBD7442" w14:textId="77777777" w:rsidR="00DF558E" w:rsidRDefault="00C029B6" w:rsidP="00C029B6">
      <w:pPr>
        <w:jc w:val="both"/>
        <w:rPr>
          <w:rFonts w:ascii="Arial" w:hAnsi="Arial" w:cs="Arial"/>
          <w:sz w:val="24"/>
          <w:szCs w:val="24"/>
        </w:rPr>
      </w:pPr>
      <w:r w:rsidRPr="00C029B6">
        <w:rPr>
          <w:rFonts w:ascii="Arial" w:hAnsi="Arial" w:cs="Arial"/>
          <w:sz w:val="24"/>
          <w:szCs w:val="24"/>
        </w:rPr>
        <w:t>Campus activity funds are primarily used to benefit students. Typical uses include field trip</w:t>
      </w:r>
      <w:r w:rsidR="00D4326A">
        <w:rPr>
          <w:rFonts w:ascii="Arial" w:hAnsi="Arial" w:cs="Arial"/>
          <w:sz w:val="24"/>
          <w:szCs w:val="24"/>
        </w:rPr>
        <w:t>s</w:t>
      </w:r>
      <w:r w:rsidRPr="00C029B6">
        <w:rPr>
          <w:rFonts w:ascii="Arial" w:hAnsi="Arial" w:cs="Arial"/>
          <w:sz w:val="24"/>
          <w:szCs w:val="24"/>
        </w:rPr>
        <w:t xml:space="preserve">, awards, incentives, </w:t>
      </w:r>
      <w:r w:rsidR="00D4326A">
        <w:rPr>
          <w:rFonts w:ascii="Arial" w:hAnsi="Arial" w:cs="Arial"/>
          <w:sz w:val="24"/>
          <w:szCs w:val="24"/>
        </w:rPr>
        <w:t xml:space="preserve">meals, </w:t>
      </w:r>
      <w:r w:rsidRPr="00C029B6">
        <w:rPr>
          <w:rFonts w:ascii="Arial" w:hAnsi="Arial" w:cs="Arial"/>
          <w:sz w:val="24"/>
          <w:szCs w:val="24"/>
        </w:rPr>
        <w:t>etc.</w:t>
      </w:r>
      <w:r w:rsidR="00DF558E">
        <w:rPr>
          <w:rFonts w:ascii="Arial" w:hAnsi="Arial" w:cs="Arial"/>
          <w:sz w:val="24"/>
          <w:szCs w:val="24"/>
        </w:rPr>
        <w:t xml:space="preserve">  </w:t>
      </w:r>
      <w:r w:rsidRPr="00C029B6">
        <w:rPr>
          <w:rFonts w:ascii="Arial" w:hAnsi="Arial" w:cs="Arial"/>
          <w:sz w:val="24"/>
          <w:szCs w:val="24"/>
        </w:rPr>
        <w:t xml:space="preserve">Campus </w:t>
      </w:r>
      <w:r w:rsidR="002D5E84">
        <w:rPr>
          <w:rFonts w:ascii="Arial" w:hAnsi="Arial" w:cs="Arial"/>
          <w:sz w:val="24"/>
          <w:szCs w:val="24"/>
        </w:rPr>
        <w:t>a</w:t>
      </w:r>
      <w:r w:rsidRPr="00C029B6">
        <w:rPr>
          <w:rFonts w:ascii="Arial" w:hAnsi="Arial" w:cs="Arial"/>
          <w:sz w:val="24"/>
          <w:szCs w:val="24"/>
        </w:rPr>
        <w:t xml:space="preserve">ctivity </w:t>
      </w:r>
      <w:r w:rsidR="002D5E84">
        <w:rPr>
          <w:rFonts w:ascii="Arial" w:hAnsi="Arial" w:cs="Arial"/>
          <w:sz w:val="24"/>
          <w:szCs w:val="24"/>
        </w:rPr>
        <w:t>f</w:t>
      </w:r>
      <w:r w:rsidRPr="00C029B6">
        <w:rPr>
          <w:rFonts w:ascii="Arial" w:hAnsi="Arial" w:cs="Arial"/>
          <w:sz w:val="24"/>
          <w:szCs w:val="24"/>
        </w:rPr>
        <w:t>unds shall not be used for “gifts” to students and/or staff.</w:t>
      </w:r>
      <w:r w:rsidR="00001403">
        <w:rPr>
          <w:rFonts w:ascii="Arial" w:hAnsi="Arial" w:cs="Arial"/>
          <w:sz w:val="24"/>
          <w:szCs w:val="24"/>
        </w:rPr>
        <w:t xml:space="preserve"> </w:t>
      </w:r>
      <w:r w:rsidRPr="00C029B6">
        <w:rPr>
          <w:rFonts w:ascii="Arial" w:hAnsi="Arial" w:cs="Arial"/>
          <w:sz w:val="24"/>
          <w:szCs w:val="24"/>
        </w:rPr>
        <w:t xml:space="preserve"> </w:t>
      </w:r>
    </w:p>
    <w:p w14:paraId="3521D740" w14:textId="77777777" w:rsidR="00DF558E" w:rsidRDefault="00DF558E" w:rsidP="00C029B6">
      <w:pPr>
        <w:jc w:val="both"/>
        <w:rPr>
          <w:rFonts w:ascii="Arial" w:hAnsi="Arial" w:cs="Arial"/>
          <w:sz w:val="24"/>
          <w:szCs w:val="24"/>
        </w:rPr>
      </w:pPr>
    </w:p>
    <w:p w14:paraId="6E4B92D4" w14:textId="77777777" w:rsidR="00C029B6" w:rsidRDefault="00C029B6" w:rsidP="00C029B6">
      <w:pPr>
        <w:jc w:val="both"/>
        <w:rPr>
          <w:rFonts w:ascii="Arial" w:hAnsi="Arial" w:cs="Arial"/>
          <w:sz w:val="24"/>
          <w:szCs w:val="24"/>
        </w:rPr>
      </w:pPr>
      <w:r w:rsidRPr="00C029B6">
        <w:rPr>
          <w:rFonts w:ascii="Arial" w:hAnsi="Arial" w:cs="Arial"/>
          <w:sz w:val="24"/>
          <w:szCs w:val="24"/>
        </w:rPr>
        <w:t xml:space="preserve">General Fund (Fund </w:t>
      </w:r>
      <w:r w:rsidR="00C5557E">
        <w:rPr>
          <w:rFonts w:ascii="Arial" w:hAnsi="Arial" w:cs="Arial"/>
          <w:sz w:val="24"/>
          <w:szCs w:val="24"/>
        </w:rPr>
        <w:t>199</w:t>
      </w:r>
      <w:r w:rsidRPr="00C029B6">
        <w:rPr>
          <w:rFonts w:ascii="Arial" w:hAnsi="Arial" w:cs="Arial"/>
          <w:sz w:val="24"/>
          <w:szCs w:val="24"/>
        </w:rPr>
        <w:t xml:space="preserve">) and/or resources purchased with the General Fund shall not be used to generate activity funds. Campus staff (administrative/support) shall not perform </w:t>
      </w:r>
      <w:r w:rsidR="00C5557E">
        <w:rPr>
          <w:rFonts w:ascii="Arial" w:hAnsi="Arial" w:cs="Arial"/>
          <w:sz w:val="24"/>
          <w:szCs w:val="24"/>
        </w:rPr>
        <w:t>c</w:t>
      </w:r>
      <w:r w:rsidRPr="00C029B6">
        <w:rPr>
          <w:rFonts w:ascii="Arial" w:hAnsi="Arial" w:cs="Arial"/>
          <w:sz w:val="24"/>
          <w:szCs w:val="24"/>
        </w:rPr>
        <w:t xml:space="preserve">ampus </w:t>
      </w:r>
      <w:r w:rsidR="00C5557E">
        <w:rPr>
          <w:rFonts w:ascii="Arial" w:hAnsi="Arial" w:cs="Arial"/>
          <w:sz w:val="24"/>
          <w:szCs w:val="24"/>
        </w:rPr>
        <w:t>a</w:t>
      </w:r>
      <w:r w:rsidRPr="00C029B6">
        <w:rPr>
          <w:rFonts w:ascii="Arial" w:hAnsi="Arial" w:cs="Arial"/>
          <w:sz w:val="24"/>
          <w:szCs w:val="24"/>
        </w:rPr>
        <w:t xml:space="preserve">ctivity </w:t>
      </w:r>
      <w:r w:rsidR="00C5557E">
        <w:rPr>
          <w:rFonts w:ascii="Arial" w:hAnsi="Arial" w:cs="Arial"/>
          <w:sz w:val="24"/>
          <w:szCs w:val="24"/>
        </w:rPr>
        <w:t>f</w:t>
      </w:r>
      <w:r w:rsidRPr="00C029B6">
        <w:rPr>
          <w:rFonts w:ascii="Arial" w:hAnsi="Arial" w:cs="Arial"/>
          <w:sz w:val="24"/>
          <w:szCs w:val="24"/>
        </w:rPr>
        <w:t>und activities during the academic day that may incur additional cost from the General Fund such as hiring of a substi</w:t>
      </w:r>
      <w:r w:rsidR="00C5557E">
        <w:rPr>
          <w:rFonts w:ascii="Arial" w:hAnsi="Arial" w:cs="Arial"/>
          <w:sz w:val="24"/>
          <w:szCs w:val="24"/>
        </w:rPr>
        <w:t>tute or other additional staff.</w:t>
      </w:r>
    </w:p>
    <w:p w14:paraId="644CD463" w14:textId="77777777" w:rsidR="00C5557E" w:rsidRPr="00C029B6" w:rsidRDefault="00C5557E" w:rsidP="00C029B6">
      <w:pPr>
        <w:jc w:val="both"/>
        <w:rPr>
          <w:rFonts w:ascii="Arial" w:hAnsi="Arial" w:cs="Arial"/>
          <w:sz w:val="24"/>
          <w:szCs w:val="24"/>
        </w:rPr>
      </w:pPr>
    </w:p>
    <w:p w14:paraId="727CC017" w14:textId="77777777" w:rsidR="00C029B6" w:rsidRDefault="00C029B6" w:rsidP="00C029B6">
      <w:pPr>
        <w:jc w:val="both"/>
        <w:rPr>
          <w:rFonts w:ascii="Arial" w:hAnsi="Arial" w:cs="Arial"/>
          <w:sz w:val="24"/>
          <w:szCs w:val="24"/>
        </w:rPr>
      </w:pPr>
      <w:r w:rsidRPr="00C029B6">
        <w:rPr>
          <w:rFonts w:ascii="Arial" w:hAnsi="Arial" w:cs="Arial"/>
          <w:sz w:val="24"/>
          <w:szCs w:val="24"/>
        </w:rPr>
        <w:t xml:space="preserve">Generating activity funds shall not in any way compete with the district food service activities. </w:t>
      </w:r>
      <w:r w:rsidR="00E1513F">
        <w:rPr>
          <w:rFonts w:ascii="Arial" w:hAnsi="Arial" w:cs="Arial"/>
          <w:sz w:val="24"/>
          <w:szCs w:val="24"/>
        </w:rPr>
        <w:t xml:space="preserve"> </w:t>
      </w:r>
      <w:r w:rsidRPr="00C029B6">
        <w:rPr>
          <w:rFonts w:ascii="Arial" w:hAnsi="Arial" w:cs="Arial"/>
          <w:sz w:val="24"/>
          <w:szCs w:val="24"/>
        </w:rPr>
        <w:t xml:space="preserve">Activity fund generation shall be a passive activity and shall not detract from the district’s overall primary educational purpose. </w:t>
      </w:r>
      <w:r w:rsidR="00001403">
        <w:rPr>
          <w:rFonts w:ascii="Arial" w:hAnsi="Arial" w:cs="Arial"/>
          <w:sz w:val="24"/>
          <w:szCs w:val="24"/>
        </w:rPr>
        <w:t xml:space="preserve"> </w:t>
      </w:r>
      <w:r w:rsidRPr="00C029B6">
        <w:rPr>
          <w:rFonts w:ascii="Arial" w:hAnsi="Arial" w:cs="Arial"/>
          <w:sz w:val="24"/>
          <w:szCs w:val="24"/>
        </w:rPr>
        <w:t>The generation and expenditure of campus activity funds shall be held to the same standard and scrutiny as that of appropriated funds.</w:t>
      </w:r>
      <w:r w:rsidR="00001403">
        <w:rPr>
          <w:rFonts w:ascii="Arial" w:hAnsi="Arial" w:cs="Arial"/>
          <w:sz w:val="24"/>
          <w:szCs w:val="24"/>
        </w:rPr>
        <w:t xml:space="preserve"> </w:t>
      </w:r>
      <w:r w:rsidRPr="00C029B6">
        <w:rPr>
          <w:rFonts w:ascii="Arial" w:hAnsi="Arial" w:cs="Arial"/>
          <w:sz w:val="24"/>
          <w:szCs w:val="24"/>
        </w:rPr>
        <w:t xml:space="preserve"> </w:t>
      </w:r>
      <w:r w:rsidR="00F752C0">
        <w:rPr>
          <w:rFonts w:ascii="Arial" w:hAnsi="Arial" w:cs="Arial"/>
          <w:sz w:val="24"/>
          <w:szCs w:val="24"/>
        </w:rPr>
        <w:t>The campus principal should approve all fundraisers prior to the activity begin</w:t>
      </w:r>
      <w:r w:rsidR="00AB4D96">
        <w:rPr>
          <w:rFonts w:ascii="Arial" w:hAnsi="Arial" w:cs="Arial"/>
          <w:sz w:val="24"/>
          <w:szCs w:val="24"/>
        </w:rPr>
        <w:t>ning.</w:t>
      </w:r>
      <w:r w:rsidR="00F752C0">
        <w:rPr>
          <w:rFonts w:ascii="Arial" w:hAnsi="Arial" w:cs="Arial"/>
          <w:sz w:val="24"/>
          <w:szCs w:val="24"/>
        </w:rPr>
        <w:t xml:space="preserve"> </w:t>
      </w:r>
      <w:r w:rsidR="00AB4D96">
        <w:rPr>
          <w:rFonts w:ascii="Arial" w:hAnsi="Arial" w:cs="Arial"/>
          <w:sz w:val="24"/>
          <w:szCs w:val="24"/>
        </w:rPr>
        <w:t xml:space="preserve"> A</w:t>
      </w:r>
      <w:r w:rsidR="00F752C0">
        <w:rPr>
          <w:rFonts w:ascii="Arial" w:hAnsi="Arial" w:cs="Arial"/>
          <w:sz w:val="24"/>
          <w:szCs w:val="24"/>
        </w:rPr>
        <w:t xml:space="preserve">fter the principal has approved the fundraiser, notification of the fundraiser needs to be given to the </w:t>
      </w:r>
      <w:r w:rsidR="00F752C0" w:rsidRPr="00C33E0D">
        <w:rPr>
          <w:rFonts w:ascii="Arial" w:hAnsi="Arial" w:cs="Arial"/>
          <w:sz w:val="24"/>
          <w:szCs w:val="24"/>
          <w:u w:val="single"/>
        </w:rPr>
        <w:t>Payroll and Activity Accounting Clerk</w:t>
      </w:r>
      <w:r w:rsidR="00F752C0">
        <w:rPr>
          <w:rFonts w:ascii="Arial" w:hAnsi="Arial" w:cs="Arial"/>
          <w:sz w:val="24"/>
          <w:szCs w:val="24"/>
        </w:rPr>
        <w:t xml:space="preserve"> in the business office.  At this time the eligibility of the sales tax exemption will be determined.  The campus will know before the fundraiser begins as to whether they will be required to collect/pay sales tax on the fundraiser sales.</w:t>
      </w:r>
      <w:r w:rsidR="00F752C0" w:rsidRPr="00C029B6">
        <w:rPr>
          <w:rFonts w:ascii="Arial" w:hAnsi="Arial" w:cs="Arial"/>
          <w:sz w:val="24"/>
          <w:szCs w:val="24"/>
        </w:rPr>
        <w:t xml:space="preserve"> </w:t>
      </w:r>
      <w:r w:rsidR="00F752C0">
        <w:rPr>
          <w:rFonts w:ascii="Arial" w:hAnsi="Arial" w:cs="Arial"/>
          <w:sz w:val="24"/>
          <w:szCs w:val="24"/>
        </w:rPr>
        <w:t xml:space="preserve"> </w:t>
      </w:r>
      <w:r w:rsidRPr="00C029B6">
        <w:rPr>
          <w:rFonts w:ascii="Arial" w:hAnsi="Arial" w:cs="Arial"/>
          <w:sz w:val="24"/>
          <w:szCs w:val="24"/>
        </w:rPr>
        <w:t>Activity funds shall be audited and must adhere to accepted business practices.</w:t>
      </w:r>
    </w:p>
    <w:p w14:paraId="36E2224D" w14:textId="77777777" w:rsidR="008A73C6" w:rsidRDefault="008A73C6" w:rsidP="00C029B6">
      <w:pPr>
        <w:jc w:val="both"/>
        <w:rPr>
          <w:rFonts w:ascii="Arial" w:hAnsi="Arial" w:cs="Arial"/>
          <w:b/>
          <w:sz w:val="24"/>
          <w:szCs w:val="24"/>
        </w:rPr>
      </w:pPr>
    </w:p>
    <w:p w14:paraId="1C4AA5D6" w14:textId="77777777" w:rsidR="00C029B6" w:rsidRPr="00D05453" w:rsidRDefault="00001403" w:rsidP="00D05453">
      <w:pPr>
        <w:pStyle w:val="Heading2"/>
        <w:rPr>
          <w:b/>
        </w:rPr>
      </w:pPr>
      <w:bookmarkStart w:id="3" w:name="_Toc75280792"/>
      <w:r w:rsidRPr="00D05453">
        <w:rPr>
          <w:b/>
        </w:rPr>
        <w:t xml:space="preserve">Student </w:t>
      </w:r>
      <w:r w:rsidR="00C029B6" w:rsidRPr="00D05453">
        <w:rPr>
          <w:b/>
        </w:rPr>
        <w:t xml:space="preserve">Activity </w:t>
      </w:r>
      <w:r w:rsidRPr="00D05453">
        <w:rPr>
          <w:b/>
        </w:rPr>
        <w:t>Accounts</w:t>
      </w:r>
      <w:r w:rsidR="00C029B6" w:rsidRPr="00D05453">
        <w:rPr>
          <w:b/>
        </w:rPr>
        <w:t xml:space="preserve"> (Student </w:t>
      </w:r>
      <w:r w:rsidRPr="00D05453">
        <w:rPr>
          <w:b/>
        </w:rPr>
        <w:t>Club/</w:t>
      </w:r>
      <w:r w:rsidR="00C029B6" w:rsidRPr="00D05453">
        <w:rPr>
          <w:b/>
        </w:rPr>
        <w:t>Organization</w:t>
      </w:r>
      <w:r w:rsidRPr="00D05453">
        <w:rPr>
          <w:b/>
        </w:rPr>
        <w:t xml:space="preserve"> with Officers</w:t>
      </w:r>
      <w:r w:rsidR="00C029B6" w:rsidRPr="00D05453">
        <w:rPr>
          <w:b/>
        </w:rPr>
        <w:t>)</w:t>
      </w:r>
      <w:r w:rsidR="00AD1875">
        <w:rPr>
          <w:b/>
        </w:rPr>
        <w:t>-</w:t>
      </w:r>
      <w:r w:rsidR="00C029B6" w:rsidRPr="00D05453">
        <w:rPr>
          <w:b/>
        </w:rPr>
        <w:t>Fund</w:t>
      </w:r>
      <w:r w:rsidR="00D05453">
        <w:rPr>
          <w:b/>
        </w:rPr>
        <w:t xml:space="preserve"> </w:t>
      </w:r>
      <w:r w:rsidR="00C029B6" w:rsidRPr="00D05453">
        <w:rPr>
          <w:b/>
        </w:rPr>
        <w:t>865</w:t>
      </w:r>
      <w:bookmarkEnd w:id="3"/>
    </w:p>
    <w:p w14:paraId="76C8CF9E" w14:textId="77777777" w:rsidR="00C029B6" w:rsidRPr="00C029B6" w:rsidRDefault="00C029B6" w:rsidP="00C029B6">
      <w:pPr>
        <w:jc w:val="both"/>
        <w:rPr>
          <w:rFonts w:ascii="Arial" w:hAnsi="Arial" w:cs="Arial"/>
          <w:sz w:val="24"/>
          <w:szCs w:val="24"/>
        </w:rPr>
      </w:pPr>
      <w:r w:rsidRPr="00C029B6">
        <w:rPr>
          <w:rFonts w:ascii="Arial" w:hAnsi="Arial" w:cs="Arial"/>
          <w:sz w:val="24"/>
          <w:szCs w:val="24"/>
        </w:rPr>
        <w:t xml:space="preserve">Student activity </w:t>
      </w:r>
      <w:r w:rsidR="00126C0E">
        <w:rPr>
          <w:rFonts w:ascii="Arial" w:hAnsi="Arial" w:cs="Arial"/>
          <w:sz w:val="24"/>
          <w:szCs w:val="24"/>
        </w:rPr>
        <w:t>accounts</w:t>
      </w:r>
      <w:r w:rsidRPr="00C029B6">
        <w:rPr>
          <w:rFonts w:ascii="Arial" w:hAnsi="Arial" w:cs="Arial"/>
          <w:sz w:val="24"/>
          <w:szCs w:val="24"/>
        </w:rPr>
        <w:t xml:space="preserve"> (Fund 865) are held in a trustee capacity by the school and they consist of funds that are the property of students or others. These funds are not campus funds, but rather trust funds belonging to the students. The funds may be used in any manner to benefit the students at the direction of the students subject to the oversight and approval of the campus principal as “trustee” over the funds.</w:t>
      </w:r>
    </w:p>
    <w:p w14:paraId="10D1C82D" w14:textId="77777777" w:rsidR="00126C0E" w:rsidRDefault="00126C0E" w:rsidP="00C029B6">
      <w:pPr>
        <w:jc w:val="both"/>
        <w:rPr>
          <w:rFonts w:ascii="Arial" w:hAnsi="Arial" w:cs="Arial"/>
          <w:sz w:val="24"/>
          <w:szCs w:val="24"/>
        </w:rPr>
      </w:pPr>
    </w:p>
    <w:p w14:paraId="5AF92FDA" w14:textId="77777777" w:rsidR="00C029B6" w:rsidRPr="00D05453" w:rsidRDefault="00C029B6" w:rsidP="00C029B6">
      <w:pPr>
        <w:jc w:val="both"/>
        <w:rPr>
          <w:rFonts w:ascii="Arial" w:hAnsi="Arial" w:cs="Arial"/>
          <w:sz w:val="24"/>
          <w:szCs w:val="24"/>
          <w:u w:val="single"/>
        </w:rPr>
      </w:pPr>
      <w:r w:rsidRPr="00D05453">
        <w:rPr>
          <w:rFonts w:ascii="Arial" w:hAnsi="Arial" w:cs="Arial"/>
          <w:sz w:val="24"/>
          <w:szCs w:val="24"/>
          <w:u w:val="single"/>
        </w:rPr>
        <w:t>Student Organizations</w:t>
      </w:r>
    </w:p>
    <w:p w14:paraId="24AD9F4E" w14:textId="77777777" w:rsidR="00C029B6" w:rsidRDefault="00C029B6" w:rsidP="00C029B6">
      <w:pPr>
        <w:jc w:val="both"/>
        <w:rPr>
          <w:rFonts w:ascii="Arial" w:hAnsi="Arial" w:cs="Arial"/>
          <w:sz w:val="24"/>
          <w:szCs w:val="24"/>
        </w:rPr>
      </w:pPr>
      <w:r w:rsidRPr="00C029B6">
        <w:rPr>
          <w:rFonts w:ascii="Arial" w:hAnsi="Arial" w:cs="Arial"/>
          <w:sz w:val="24"/>
          <w:szCs w:val="24"/>
        </w:rPr>
        <w:t xml:space="preserve">Student clubs and organizations shall be defined as a student-led group with formation documents, by-laws, and elected officers. All student clubs and organizations shall function under the sponsorship of a campus </w:t>
      </w:r>
      <w:r w:rsidR="00DA4549">
        <w:rPr>
          <w:rFonts w:ascii="Arial" w:hAnsi="Arial" w:cs="Arial"/>
          <w:sz w:val="24"/>
          <w:szCs w:val="24"/>
        </w:rPr>
        <w:t xml:space="preserve">professional </w:t>
      </w:r>
      <w:r w:rsidRPr="00C029B6">
        <w:rPr>
          <w:rFonts w:ascii="Arial" w:hAnsi="Arial" w:cs="Arial"/>
          <w:sz w:val="24"/>
          <w:szCs w:val="24"/>
        </w:rPr>
        <w:t>staff member.</w:t>
      </w:r>
    </w:p>
    <w:p w14:paraId="33C53666" w14:textId="77777777" w:rsidR="00126C0E" w:rsidRDefault="00126C0E" w:rsidP="00C029B6">
      <w:pPr>
        <w:jc w:val="both"/>
        <w:rPr>
          <w:rFonts w:ascii="Arial" w:hAnsi="Arial" w:cs="Arial"/>
          <w:sz w:val="24"/>
          <w:szCs w:val="24"/>
        </w:rPr>
      </w:pPr>
    </w:p>
    <w:p w14:paraId="2FC4B056" w14:textId="77777777" w:rsidR="00C029B6" w:rsidRDefault="00C029B6" w:rsidP="00C029B6">
      <w:pPr>
        <w:jc w:val="both"/>
        <w:rPr>
          <w:rFonts w:ascii="Arial" w:hAnsi="Arial" w:cs="Arial"/>
          <w:sz w:val="24"/>
          <w:szCs w:val="24"/>
        </w:rPr>
      </w:pPr>
      <w:r w:rsidRPr="00F57BA8">
        <w:rPr>
          <w:rFonts w:ascii="Arial" w:hAnsi="Arial" w:cs="Arial"/>
          <w:sz w:val="24"/>
          <w:szCs w:val="24"/>
        </w:rPr>
        <w:t xml:space="preserve">Student activity funds (under the control of the principal) </w:t>
      </w:r>
      <w:r w:rsidR="00126C0E" w:rsidRPr="00F57BA8">
        <w:rPr>
          <w:rFonts w:ascii="Arial" w:hAnsi="Arial" w:cs="Arial"/>
          <w:sz w:val="24"/>
          <w:szCs w:val="24"/>
        </w:rPr>
        <w:t xml:space="preserve">shall be collected, receipted, and deposited by </w:t>
      </w:r>
      <w:r w:rsidR="00126C0E" w:rsidRPr="00A551BE">
        <w:rPr>
          <w:rFonts w:ascii="Arial" w:hAnsi="Arial" w:cs="Arial"/>
          <w:sz w:val="24"/>
          <w:szCs w:val="24"/>
        </w:rPr>
        <w:t>the campus staff and all deposits and backup receipts, etc. should be turned into the admin office on a daily basis.</w:t>
      </w:r>
      <w:r w:rsidRPr="00A551BE">
        <w:rPr>
          <w:rFonts w:ascii="Arial" w:hAnsi="Arial" w:cs="Arial"/>
          <w:sz w:val="24"/>
          <w:szCs w:val="24"/>
        </w:rPr>
        <w:t xml:space="preserve"> </w:t>
      </w:r>
      <w:r w:rsidR="00F57BA8" w:rsidRPr="00A551BE">
        <w:rPr>
          <w:rFonts w:ascii="Arial" w:hAnsi="Arial" w:cs="Arial"/>
          <w:sz w:val="24"/>
          <w:szCs w:val="24"/>
        </w:rPr>
        <w:t xml:space="preserve">If only a small amount of funds </w:t>
      </w:r>
      <w:r w:rsidR="00AB4D96">
        <w:rPr>
          <w:rFonts w:ascii="Arial" w:hAnsi="Arial" w:cs="Arial"/>
          <w:sz w:val="24"/>
          <w:szCs w:val="24"/>
        </w:rPr>
        <w:t>are collected</w:t>
      </w:r>
      <w:r w:rsidR="00F57BA8" w:rsidRPr="00A551BE">
        <w:rPr>
          <w:rFonts w:ascii="Arial" w:hAnsi="Arial" w:cs="Arial"/>
          <w:sz w:val="24"/>
          <w:szCs w:val="24"/>
        </w:rPr>
        <w:t xml:space="preserve"> in any one day (less than $100), the activity account deposit may be deposited the following day, but should not be held over 3 working days.  </w:t>
      </w:r>
      <w:r w:rsidR="00DA4549" w:rsidRPr="00AD1875">
        <w:rPr>
          <w:rFonts w:ascii="Arial" w:hAnsi="Arial" w:cs="Arial"/>
          <w:sz w:val="24"/>
          <w:szCs w:val="24"/>
          <w:shd w:val="clear" w:color="auto" w:fill="BFBFBF" w:themeFill="background1" w:themeFillShade="BF"/>
        </w:rPr>
        <w:t>Cash Transfer Form</w:t>
      </w:r>
      <w:r w:rsidR="00DA4549" w:rsidRPr="00A551BE">
        <w:rPr>
          <w:rFonts w:ascii="Arial" w:hAnsi="Arial" w:cs="Arial"/>
          <w:sz w:val="24"/>
          <w:szCs w:val="24"/>
        </w:rPr>
        <w:t xml:space="preserve"> should </w:t>
      </w:r>
      <w:r w:rsidR="00DA4549" w:rsidRPr="00A551BE">
        <w:rPr>
          <w:rFonts w:ascii="Arial" w:hAnsi="Arial" w:cs="Arial"/>
          <w:sz w:val="24"/>
          <w:szCs w:val="24"/>
          <w:u w:val="single"/>
        </w:rPr>
        <w:t>always be completed when money changes hands</w:t>
      </w:r>
      <w:r w:rsidR="00DA4549" w:rsidRPr="00A551BE">
        <w:rPr>
          <w:rFonts w:ascii="Arial" w:hAnsi="Arial" w:cs="Arial"/>
          <w:sz w:val="24"/>
          <w:szCs w:val="24"/>
        </w:rPr>
        <w:t>.  Copies of receipts should be given to both parties (Sponsor and/or Campus Secretary).</w:t>
      </w:r>
      <w:r w:rsidR="00F57BA8" w:rsidRPr="00A551BE">
        <w:rPr>
          <w:rFonts w:ascii="Arial" w:hAnsi="Arial" w:cs="Arial"/>
          <w:sz w:val="24"/>
          <w:szCs w:val="24"/>
        </w:rPr>
        <w:t xml:space="preserve">  Original signed receipt should be kept with the deposit slip. When students turn in money, they should be documenting amount turned in and sponsor/secretary should be double counting the money in front of the student.  </w:t>
      </w:r>
      <w:r w:rsidR="00DA4549" w:rsidRPr="00A551BE">
        <w:rPr>
          <w:rFonts w:ascii="Arial" w:hAnsi="Arial" w:cs="Arial"/>
          <w:sz w:val="24"/>
          <w:szCs w:val="24"/>
        </w:rPr>
        <w:t xml:space="preserve">A </w:t>
      </w:r>
      <w:r w:rsidR="00DA4549" w:rsidRPr="00AD1875">
        <w:rPr>
          <w:rFonts w:ascii="Arial" w:hAnsi="Arial" w:cs="Arial"/>
          <w:sz w:val="24"/>
          <w:szCs w:val="24"/>
          <w:shd w:val="clear" w:color="auto" w:fill="BFBFBF" w:themeFill="background1" w:themeFillShade="BF"/>
        </w:rPr>
        <w:t xml:space="preserve">Daily Cash Receipts from Students </w:t>
      </w:r>
      <w:r w:rsidR="00AD1875" w:rsidRPr="00AD1875">
        <w:rPr>
          <w:rFonts w:ascii="Arial" w:hAnsi="Arial" w:cs="Arial"/>
          <w:sz w:val="24"/>
          <w:szCs w:val="24"/>
          <w:shd w:val="clear" w:color="auto" w:fill="BFBFBF" w:themeFill="background1" w:themeFillShade="BF"/>
        </w:rPr>
        <w:t>F</w:t>
      </w:r>
      <w:r w:rsidR="00DA4549" w:rsidRPr="00AD1875">
        <w:rPr>
          <w:rFonts w:ascii="Arial" w:hAnsi="Arial" w:cs="Arial"/>
          <w:sz w:val="24"/>
          <w:szCs w:val="24"/>
          <w:shd w:val="clear" w:color="auto" w:fill="BFBFBF" w:themeFill="background1" w:themeFillShade="BF"/>
        </w:rPr>
        <w:t>orm</w:t>
      </w:r>
      <w:r w:rsidR="00DA4549" w:rsidRPr="00A551BE">
        <w:rPr>
          <w:rFonts w:ascii="Arial" w:hAnsi="Arial" w:cs="Arial"/>
          <w:sz w:val="24"/>
          <w:szCs w:val="24"/>
        </w:rPr>
        <w:t xml:space="preserve"> is available to record funds collected from students.  </w:t>
      </w:r>
      <w:r w:rsidR="00F57BA8" w:rsidRPr="00A551BE">
        <w:rPr>
          <w:rFonts w:ascii="Arial" w:hAnsi="Arial" w:cs="Arial"/>
          <w:sz w:val="24"/>
          <w:szCs w:val="24"/>
        </w:rPr>
        <w:t>All money should be turned in daily so it can be locked in a safe for safekeeping.</w:t>
      </w:r>
    </w:p>
    <w:p w14:paraId="27AD9F72" w14:textId="77777777" w:rsidR="00126C0E" w:rsidRDefault="00126C0E" w:rsidP="00C029B6">
      <w:pPr>
        <w:jc w:val="both"/>
        <w:rPr>
          <w:rFonts w:ascii="Arial" w:hAnsi="Arial" w:cs="Arial"/>
          <w:sz w:val="24"/>
          <w:szCs w:val="24"/>
        </w:rPr>
      </w:pPr>
    </w:p>
    <w:p w14:paraId="4ACAA7D6" w14:textId="583BE70A" w:rsidR="00C029B6" w:rsidRDefault="00C029B6" w:rsidP="00C029B6">
      <w:pPr>
        <w:jc w:val="both"/>
        <w:rPr>
          <w:rFonts w:ascii="Arial" w:hAnsi="Arial" w:cs="Arial"/>
          <w:sz w:val="24"/>
          <w:szCs w:val="24"/>
        </w:rPr>
      </w:pPr>
      <w:r w:rsidRPr="00C029B6">
        <w:rPr>
          <w:rFonts w:ascii="Arial" w:hAnsi="Arial" w:cs="Arial"/>
          <w:sz w:val="24"/>
          <w:szCs w:val="24"/>
        </w:rPr>
        <w:lastRenderedPageBreak/>
        <w:t xml:space="preserve">Student activity funds shall be used exclusively for the benefit of students. Typical uses include student travel, awards, banquets, supplies, DJ for a dance, end-of-the-year trips or events, club t-shirts, etc. These funds shall be used at the discretion of the student organization through designation of one or more of its officers. </w:t>
      </w:r>
      <w:r w:rsidRPr="00126C0E">
        <w:rPr>
          <w:rFonts w:ascii="Arial" w:hAnsi="Arial" w:cs="Arial"/>
          <w:i/>
          <w:sz w:val="24"/>
          <w:szCs w:val="24"/>
          <w:u w:val="single"/>
        </w:rPr>
        <w:t xml:space="preserve">Class/club meeting notes should be on file </w:t>
      </w:r>
      <w:r w:rsidR="00B30914">
        <w:rPr>
          <w:rFonts w:ascii="Arial" w:hAnsi="Arial" w:cs="Arial"/>
          <w:i/>
          <w:sz w:val="24"/>
          <w:szCs w:val="24"/>
          <w:u w:val="single"/>
        </w:rPr>
        <w:t xml:space="preserve">(a copy should be provided with each purchase requisition) </w:t>
      </w:r>
      <w:r w:rsidRPr="00126C0E">
        <w:rPr>
          <w:rFonts w:ascii="Arial" w:hAnsi="Arial" w:cs="Arial"/>
          <w:i/>
          <w:sz w:val="24"/>
          <w:szCs w:val="24"/>
          <w:u w:val="single"/>
        </w:rPr>
        <w:t>to support student decisions regarding the expenditure of their class/club funds.</w:t>
      </w:r>
    </w:p>
    <w:p w14:paraId="5B95AB43" w14:textId="77777777" w:rsidR="00126C0E" w:rsidRPr="00C029B6" w:rsidRDefault="00126C0E" w:rsidP="00C029B6">
      <w:pPr>
        <w:jc w:val="both"/>
        <w:rPr>
          <w:rFonts w:ascii="Arial" w:hAnsi="Arial" w:cs="Arial"/>
          <w:sz w:val="24"/>
          <w:szCs w:val="24"/>
        </w:rPr>
      </w:pPr>
    </w:p>
    <w:p w14:paraId="17D8001C" w14:textId="77777777" w:rsidR="00C029B6" w:rsidRDefault="00C029B6" w:rsidP="00C029B6">
      <w:pPr>
        <w:jc w:val="both"/>
        <w:rPr>
          <w:rFonts w:ascii="Arial" w:hAnsi="Arial" w:cs="Arial"/>
          <w:sz w:val="24"/>
          <w:szCs w:val="24"/>
        </w:rPr>
      </w:pPr>
      <w:r w:rsidRPr="00C029B6">
        <w:rPr>
          <w:rFonts w:ascii="Arial" w:hAnsi="Arial" w:cs="Arial"/>
          <w:sz w:val="24"/>
          <w:szCs w:val="24"/>
        </w:rPr>
        <w:t xml:space="preserve">The assigned organization sponsor (professional staff member) shall be responsible for the proper management of the student activity accounts. </w:t>
      </w:r>
      <w:r w:rsidR="00126C0E">
        <w:rPr>
          <w:rFonts w:ascii="Arial" w:hAnsi="Arial" w:cs="Arial"/>
          <w:sz w:val="24"/>
          <w:szCs w:val="24"/>
        </w:rPr>
        <w:t xml:space="preserve"> </w:t>
      </w:r>
      <w:r w:rsidRPr="00C029B6">
        <w:rPr>
          <w:rFonts w:ascii="Arial" w:hAnsi="Arial" w:cs="Arial"/>
          <w:sz w:val="24"/>
          <w:szCs w:val="24"/>
        </w:rPr>
        <w:t>All expenditures and payments to vendors shall be centralized through the district’s business office.</w:t>
      </w:r>
    </w:p>
    <w:p w14:paraId="5488F2AF" w14:textId="77777777" w:rsidR="00126C0E" w:rsidRPr="00C029B6" w:rsidRDefault="00126C0E" w:rsidP="00C029B6">
      <w:pPr>
        <w:jc w:val="both"/>
        <w:rPr>
          <w:rFonts w:ascii="Arial" w:hAnsi="Arial" w:cs="Arial"/>
          <w:sz w:val="24"/>
          <w:szCs w:val="24"/>
        </w:rPr>
      </w:pPr>
    </w:p>
    <w:p w14:paraId="24D30C7A" w14:textId="77777777" w:rsidR="00C029B6" w:rsidRDefault="00C33E0D" w:rsidP="00C029B6">
      <w:pPr>
        <w:jc w:val="both"/>
        <w:rPr>
          <w:rFonts w:ascii="Arial" w:hAnsi="Arial" w:cs="Arial"/>
          <w:sz w:val="24"/>
          <w:szCs w:val="24"/>
        </w:rPr>
      </w:pPr>
      <w:r w:rsidRPr="00C029B6">
        <w:rPr>
          <w:rFonts w:ascii="Arial" w:hAnsi="Arial" w:cs="Arial"/>
          <w:sz w:val="24"/>
          <w:szCs w:val="24"/>
        </w:rPr>
        <w:t xml:space="preserve">Generating activity funds shall not in any way compete with the district food service activities. </w:t>
      </w:r>
      <w:r w:rsidR="00126C0E">
        <w:rPr>
          <w:rFonts w:ascii="Arial" w:hAnsi="Arial" w:cs="Arial"/>
          <w:sz w:val="24"/>
          <w:szCs w:val="24"/>
        </w:rPr>
        <w:t>The campus principal should approve all fundraisers prior to the activity beginning</w:t>
      </w:r>
      <w:r w:rsidR="00C9487C">
        <w:rPr>
          <w:rFonts w:ascii="Arial" w:hAnsi="Arial" w:cs="Arial"/>
          <w:sz w:val="24"/>
          <w:szCs w:val="24"/>
        </w:rPr>
        <w:t>.</w:t>
      </w:r>
      <w:r>
        <w:rPr>
          <w:rFonts w:ascii="Arial" w:hAnsi="Arial" w:cs="Arial"/>
          <w:sz w:val="24"/>
          <w:szCs w:val="24"/>
        </w:rPr>
        <w:t xml:space="preserve"> </w:t>
      </w:r>
      <w:r w:rsidR="00C9487C">
        <w:rPr>
          <w:rFonts w:ascii="Arial" w:hAnsi="Arial" w:cs="Arial"/>
          <w:sz w:val="24"/>
          <w:szCs w:val="24"/>
        </w:rPr>
        <w:t xml:space="preserve"> A</w:t>
      </w:r>
      <w:r>
        <w:rPr>
          <w:rFonts w:ascii="Arial" w:hAnsi="Arial" w:cs="Arial"/>
          <w:sz w:val="24"/>
          <w:szCs w:val="24"/>
        </w:rPr>
        <w:t xml:space="preserve">fter the principal has approved the fundraiser, notification of the fundraiser needs to be given to the </w:t>
      </w:r>
      <w:r w:rsidRPr="00C33E0D">
        <w:rPr>
          <w:rFonts w:ascii="Arial" w:hAnsi="Arial" w:cs="Arial"/>
          <w:sz w:val="24"/>
          <w:szCs w:val="24"/>
          <w:u w:val="single"/>
        </w:rPr>
        <w:t>Payroll and Activity Accounting Clerk</w:t>
      </w:r>
      <w:r>
        <w:rPr>
          <w:rFonts w:ascii="Arial" w:hAnsi="Arial" w:cs="Arial"/>
          <w:sz w:val="24"/>
          <w:szCs w:val="24"/>
        </w:rPr>
        <w:t xml:space="preserve"> in the business office</w:t>
      </w:r>
      <w:r w:rsidR="00126C0E">
        <w:rPr>
          <w:rFonts w:ascii="Arial" w:hAnsi="Arial" w:cs="Arial"/>
          <w:sz w:val="24"/>
          <w:szCs w:val="24"/>
        </w:rPr>
        <w:t xml:space="preserve">. </w:t>
      </w:r>
      <w:r w:rsidR="00900604">
        <w:rPr>
          <w:rFonts w:ascii="Arial" w:hAnsi="Arial" w:cs="Arial"/>
          <w:sz w:val="24"/>
          <w:szCs w:val="24"/>
        </w:rPr>
        <w:t xml:space="preserve"> At this time the eligibility of the sales tax exemption will be determined.  The campus will know before the fundraiser begins as to whether they will be required to collect/pay sales tax on the fundraiser sales.</w:t>
      </w:r>
      <w:r w:rsidR="00C029B6" w:rsidRPr="00C029B6">
        <w:rPr>
          <w:rFonts w:ascii="Arial" w:hAnsi="Arial" w:cs="Arial"/>
          <w:sz w:val="24"/>
          <w:szCs w:val="24"/>
        </w:rPr>
        <w:t xml:space="preserve"> </w:t>
      </w:r>
      <w:r w:rsidR="00126C0E">
        <w:rPr>
          <w:rFonts w:ascii="Arial" w:hAnsi="Arial" w:cs="Arial"/>
          <w:sz w:val="24"/>
          <w:szCs w:val="24"/>
        </w:rPr>
        <w:t xml:space="preserve"> </w:t>
      </w:r>
      <w:r w:rsidR="00C029B6" w:rsidRPr="00C029B6">
        <w:rPr>
          <w:rFonts w:ascii="Arial" w:hAnsi="Arial" w:cs="Arial"/>
          <w:sz w:val="24"/>
          <w:szCs w:val="24"/>
        </w:rPr>
        <w:t>Activity funds shall be audited and must adhere to accepted business practices.</w:t>
      </w:r>
    </w:p>
    <w:p w14:paraId="4F92632F" w14:textId="77777777" w:rsidR="00126C0E" w:rsidRPr="00C029B6" w:rsidRDefault="00126C0E" w:rsidP="00C029B6">
      <w:pPr>
        <w:jc w:val="both"/>
        <w:rPr>
          <w:rFonts w:ascii="Arial" w:hAnsi="Arial" w:cs="Arial"/>
          <w:sz w:val="24"/>
          <w:szCs w:val="24"/>
        </w:rPr>
      </w:pPr>
    </w:p>
    <w:p w14:paraId="3DF3EB20" w14:textId="77777777" w:rsidR="00900604" w:rsidRDefault="00C029B6" w:rsidP="00C029B6">
      <w:pPr>
        <w:jc w:val="both"/>
        <w:rPr>
          <w:rFonts w:ascii="Arial" w:hAnsi="Arial" w:cs="Arial"/>
          <w:sz w:val="24"/>
          <w:szCs w:val="24"/>
        </w:rPr>
      </w:pPr>
      <w:r w:rsidRPr="00C029B6">
        <w:rPr>
          <w:rFonts w:ascii="Arial" w:hAnsi="Arial" w:cs="Arial"/>
          <w:sz w:val="24"/>
          <w:szCs w:val="24"/>
        </w:rPr>
        <w:t xml:space="preserve">Since Student Activity Accounts are trust funds that the campus manages on behalf of the student, accountability for these funds is extremely high. </w:t>
      </w:r>
      <w:r w:rsidR="00900604">
        <w:rPr>
          <w:rFonts w:ascii="Arial" w:hAnsi="Arial" w:cs="Arial"/>
          <w:sz w:val="24"/>
          <w:szCs w:val="24"/>
        </w:rPr>
        <w:t xml:space="preserve"> </w:t>
      </w:r>
      <w:r w:rsidRPr="00C029B6">
        <w:rPr>
          <w:rFonts w:ascii="Arial" w:hAnsi="Arial" w:cs="Arial"/>
          <w:sz w:val="24"/>
          <w:szCs w:val="24"/>
        </w:rPr>
        <w:t xml:space="preserve">All </w:t>
      </w:r>
      <w:r w:rsidR="00900604">
        <w:rPr>
          <w:rFonts w:ascii="Arial" w:hAnsi="Arial" w:cs="Arial"/>
          <w:sz w:val="24"/>
          <w:szCs w:val="24"/>
        </w:rPr>
        <w:t>a</w:t>
      </w:r>
      <w:r w:rsidRPr="00C029B6">
        <w:rPr>
          <w:rFonts w:ascii="Arial" w:hAnsi="Arial" w:cs="Arial"/>
          <w:sz w:val="24"/>
          <w:szCs w:val="24"/>
        </w:rPr>
        <w:t xml:space="preserve">ctivity </w:t>
      </w:r>
      <w:r w:rsidR="00900604">
        <w:rPr>
          <w:rFonts w:ascii="Arial" w:hAnsi="Arial" w:cs="Arial"/>
          <w:sz w:val="24"/>
          <w:szCs w:val="24"/>
        </w:rPr>
        <w:t>a</w:t>
      </w:r>
      <w:r w:rsidRPr="00C029B6">
        <w:rPr>
          <w:rFonts w:ascii="Arial" w:hAnsi="Arial" w:cs="Arial"/>
          <w:sz w:val="24"/>
          <w:szCs w:val="24"/>
        </w:rPr>
        <w:t xml:space="preserve">ccount records must be maintained for a period of five (5) years. </w:t>
      </w:r>
      <w:r w:rsidR="00900604">
        <w:rPr>
          <w:rFonts w:ascii="Arial" w:hAnsi="Arial" w:cs="Arial"/>
          <w:sz w:val="24"/>
          <w:szCs w:val="24"/>
        </w:rPr>
        <w:t xml:space="preserve"> At t</w:t>
      </w:r>
      <w:r w:rsidRPr="00C029B6">
        <w:rPr>
          <w:rFonts w:ascii="Arial" w:hAnsi="Arial" w:cs="Arial"/>
          <w:sz w:val="24"/>
          <w:szCs w:val="24"/>
        </w:rPr>
        <w:t xml:space="preserve">he end of every school year, the Campus Principal, as part of the closeout procedures, shall collect all club records for storage on the campus for one year, then </w:t>
      </w:r>
      <w:r w:rsidR="00900604">
        <w:rPr>
          <w:rFonts w:ascii="Arial" w:hAnsi="Arial" w:cs="Arial"/>
          <w:sz w:val="24"/>
          <w:szCs w:val="24"/>
        </w:rPr>
        <w:t xml:space="preserve">in archives for the </w:t>
      </w:r>
      <w:r w:rsidRPr="00C029B6">
        <w:rPr>
          <w:rFonts w:ascii="Arial" w:hAnsi="Arial" w:cs="Arial"/>
          <w:sz w:val="24"/>
          <w:szCs w:val="24"/>
        </w:rPr>
        <w:t xml:space="preserve">rest of the </w:t>
      </w:r>
      <w:r w:rsidR="00CE181F">
        <w:rPr>
          <w:rFonts w:ascii="Arial" w:hAnsi="Arial" w:cs="Arial"/>
          <w:sz w:val="24"/>
          <w:szCs w:val="24"/>
        </w:rPr>
        <w:t xml:space="preserve">5 year </w:t>
      </w:r>
      <w:r w:rsidRPr="00C029B6">
        <w:rPr>
          <w:rFonts w:ascii="Arial" w:hAnsi="Arial" w:cs="Arial"/>
          <w:sz w:val="24"/>
          <w:szCs w:val="24"/>
        </w:rPr>
        <w:t>period.</w:t>
      </w:r>
    </w:p>
    <w:p w14:paraId="518FF76D" w14:textId="77777777" w:rsidR="008A73C6" w:rsidRDefault="008A73C6" w:rsidP="00C978E7">
      <w:pPr>
        <w:jc w:val="both"/>
        <w:rPr>
          <w:rFonts w:ascii="Arial" w:hAnsi="Arial" w:cs="Arial"/>
          <w:b/>
          <w:sz w:val="24"/>
          <w:szCs w:val="24"/>
        </w:rPr>
      </w:pPr>
    </w:p>
    <w:p w14:paraId="1B13F168" w14:textId="77777777" w:rsidR="00C978E7" w:rsidRPr="00D05453" w:rsidRDefault="00C978E7" w:rsidP="00D05453">
      <w:pPr>
        <w:pStyle w:val="Heading2"/>
        <w:rPr>
          <w:b/>
        </w:rPr>
      </w:pPr>
      <w:bookmarkStart w:id="4" w:name="_Toc75280793"/>
      <w:r w:rsidRPr="00D05453">
        <w:rPr>
          <w:b/>
        </w:rPr>
        <w:t>Faculty Activity Accounts (</w:t>
      </w:r>
      <w:r w:rsidR="00C029B6" w:rsidRPr="00D05453">
        <w:rPr>
          <w:b/>
        </w:rPr>
        <w:t>Hospitality Funds</w:t>
      </w:r>
      <w:r w:rsidRPr="00D05453">
        <w:rPr>
          <w:b/>
        </w:rPr>
        <w:t>) – Fund 878</w:t>
      </w:r>
      <w:bookmarkEnd w:id="4"/>
    </w:p>
    <w:p w14:paraId="6720F054" w14:textId="77777777" w:rsidR="00C029B6" w:rsidRDefault="00C978E7" w:rsidP="00C029B6">
      <w:pPr>
        <w:jc w:val="both"/>
        <w:rPr>
          <w:rFonts w:ascii="Arial" w:hAnsi="Arial" w:cs="Arial"/>
          <w:sz w:val="24"/>
          <w:szCs w:val="24"/>
        </w:rPr>
      </w:pPr>
      <w:r>
        <w:rPr>
          <w:rFonts w:ascii="Arial" w:hAnsi="Arial" w:cs="Arial"/>
          <w:sz w:val="24"/>
          <w:szCs w:val="24"/>
        </w:rPr>
        <w:t xml:space="preserve">Faculty </w:t>
      </w:r>
      <w:r w:rsidRPr="00C029B6">
        <w:rPr>
          <w:rFonts w:ascii="Arial" w:hAnsi="Arial" w:cs="Arial"/>
          <w:sz w:val="24"/>
          <w:szCs w:val="24"/>
        </w:rPr>
        <w:t xml:space="preserve">activity </w:t>
      </w:r>
      <w:r>
        <w:rPr>
          <w:rFonts w:ascii="Arial" w:hAnsi="Arial" w:cs="Arial"/>
          <w:sz w:val="24"/>
          <w:szCs w:val="24"/>
        </w:rPr>
        <w:t>accounts</w:t>
      </w:r>
      <w:r w:rsidRPr="00C029B6">
        <w:rPr>
          <w:rFonts w:ascii="Arial" w:hAnsi="Arial" w:cs="Arial"/>
          <w:sz w:val="24"/>
          <w:szCs w:val="24"/>
        </w:rPr>
        <w:t xml:space="preserve"> (Fund 8</w:t>
      </w:r>
      <w:r>
        <w:rPr>
          <w:rFonts w:ascii="Arial" w:hAnsi="Arial" w:cs="Arial"/>
          <w:sz w:val="24"/>
          <w:szCs w:val="24"/>
        </w:rPr>
        <w:t>78</w:t>
      </w:r>
      <w:r w:rsidRPr="00C029B6">
        <w:rPr>
          <w:rFonts w:ascii="Arial" w:hAnsi="Arial" w:cs="Arial"/>
          <w:sz w:val="24"/>
          <w:szCs w:val="24"/>
        </w:rPr>
        <w:t xml:space="preserve">) are held in a trustee capacity by the school and they consist of funds that are the property of others. These funds are not campus funds, but rather trust funds belonging to the </w:t>
      </w:r>
      <w:r>
        <w:rPr>
          <w:rFonts w:ascii="Arial" w:hAnsi="Arial" w:cs="Arial"/>
          <w:sz w:val="24"/>
          <w:szCs w:val="24"/>
        </w:rPr>
        <w:t>faculty</w:t>
      </w:r>
      <w:r w:rsidRPr="00C029B6">
        <w:rPr>
          <w:rFonts w:ascii="Arial" w:hAnsi="Arial" w:cs="Arial"/>
          <w:sz w:val="24"/>
          <w:szCs w:val="24"/>
        </w:rPr>
        <w:t xml:space="preserve">. The funds may be used in any manner to benefit the </w:t>
      </w:r>
      <w:r>
        <w:rPr>
          <w:rFonts w:ascii="Arial" w:hAnsi="Arial" w:cs="Arial"/>
          <w:sz w:val="24"/>
          <w:szCs w:val="24"/>
        </w:rPr>
        <w:t>faculty</w:t>
      </w:r>
      <w:r w:rsidRPr="00C029B6">
        <w:rPr>
          <w:rFonts w:ascii="Arial" w:hAnsi="Arial" w:cs="Arial"/>
          <w:sz w:val="24"/>
          <w:szCs w:val="24"/>
        </w:rPr>
        <w:t xml:space="preserve"> at the direction of the </w:t>
      </w:r>
      <w:r>
        <w:rPr>
          <w:rFonts w:ascii="Arial" w:hAnsi="Arial" w:cs="Arial"/>
          <w:sz w:val="24"/>
          <w:szCs w:val="24"/>
        </w:rPr>
        <w:t>faculty</w:t>
      </w:r>
      <w:r w:rsidRPr="00C029B6">
        <w:rPr>
          <w:rFonts w:ascii="Arial" w:hAnsi="Arial" w:cs="Arial"/>
          <w:sz w:val="24"/>
          <w:szCs w:val="24"/>
        </w:rPr>
        <w:t xml:space="preserve"> subject to the oversight and approval of the campus principal as “trustee” over the funds.</w:t>
      </w:r>
    </w:p>
    <w:p w14:paraId="75B0C6A4" w14:textId="77777777" w:rsidR="00C978E7" w:rsidRPr="00F752C0" w:rsidRDefault="00C978E7" w:rsidP="00C029B6">
      <w:pPr>
        <w:jc w:val="both"/>
        <w:rPr>
          <w:rFonts w:ascii="Arial" w:hAnsi="Arial" w:cs="Arial"/>
          <w:b/>
          <w:sz w:val="24"/>
          <w:szCs w:val="24"/>
        </w:rPr>
      </w:pPr>
    </w:p>
    <w:p w14:paraId="19C172A6" w14:textId="77777777" w:rsidR="00C029B6" w:rsidRDefault="00C029B6" w:rsidP="00C029B6">
      <w:pPr>
        <w:jc w:val="both"/>
        <w:rPr>
          <w:rFonts w:ascii="Arial" w:hAnsi="Arial" w:cs="Arial"/>
          <w:sz w:val="24"/>
          <w:szCs w:val="24"/>
        </w:rPr>
      </w:pPr>
      <w:r w:rsidRPr="00C029B6">
        <w:rPr>
          <w:rFonts w:ascii="Arial" w:hAnsi="Arial" w:cs="Arial"/>
          <w:sz w:val="24"/>
          <w:szCs w:val="24"/>
        </w:rPr>
        <w:t xml:space="preserve">Purchases with these funds are </w:t>
      </w:r>
      <w:r w:rsidRPr="00C978E7">
        <w:rPr>
          <w:rFonts w:ascii="Arial" w:hAnsi="Arial" w:cs="Arial"/>
          <w:i/>
          <w:sz w:val="24"/>
          <w:szCs w:val="24"/>
          <w:u w:val="single"/>
        </w:rPr>
        <w:t xml:space="preserve">subject to </w:t>
      </w:r>
      <w:r w:rsidR="00C978E7" w:rsidRPr="00C978E7">
        <w:rPr>
          <w:rFonts w:ascii="Arial" w:hAnsi="Arial" w:cs="Arial"/>
          <w:i/>
          <w:sz w:val="24"/>
          <w:szCs w:val="24"/>
          <w:u w:val="single"/>
        </w:rPr>
        <w:t xml:space="preserve">sales </w:t>
      </w:r>
      <w:r w:rsidRPr="00C978E7">
        <w:rPr>
          <w:rFonts w:ascii="Arial" w:hAnsi="Arial" w:cs="Arial"/>
          <w:i/>
          <w:sz w:val="24"/>
          <w:szCs w:val="24"/>
          <w:u w:val="single"/>
        </w:rPr>
        <w:t>tax</w:t>
      </w:r>
      <w:r w:rsidRPr="00C029B6">
        <w:rPr>
          <w:rFonts w:ascii="Arial" w:hAnsi="Arial" w:cs="Arial"/>
          <w:sz w:val="24"/>
          <w:szCs w:val="24"/>
        </w:rPr>
        <w:t xml:space="preserve"> as they represent personal purchases and not district purchases. Purchases typically include flowers for ill staff members, employee recognition awards, etc. These funds shall be deposited and expended from an Agency Fund (Fund 8</w:t>
      </w:r>
      <w:r w:rsidR="00C978E7">
        <w:rPr>
          <w:rFonts w:ascii="Arial" w:hAnsi="Arial" w:cs="Arial"/>
          <w:sz w:val="24"/>
          <w:szCs w:val="24"/>
        </w:rPr>
        <w:t>78).</w:t>
      </w:r>
    </w:p>
    <w:p w14:paraId="2D580187" w14:textId="77777777" w:rsidR="00C978E7" w:rsidRPr="00C029B6" w:rsidRDefault="00C978E7" w:rsidP="00C029B6">
      <w:pPr>
        <w:jc w:val="both"/>
        <w:rPr>
          <w:rFonts w:ascii="Arial" w:hAnsi="Arial" w:cs="Arial"/>
          <w:sz w:val="24"/>
          <w:szCs w:val="24"/>
        </w:rPr>
      </w:pPr>
    </w:p>
    <w:p w14:paraId="243F6CDD" w14:textId="77777777" w:rsidR="00C029B6" w:rsidRDefault="00C029B6" w:rsidP="00C029B6">
      <w:pPr>
        <w:jc w:val="both"/>
        <w:rPr>
          <w:rFonts w:ascii="Arial" w:hAnsi="Arial" w:cs="Arial"/>
          <w:sz w:val="24"/>
          <w:szCs w:val="24"/>
        </w:rPr>
      </w:pPr>
      <w:r w:rsidRPr="00C029B6">
        <w:rPr>
          <w:rFonts w:ascii="Arial" w:hAnsi="Arial" w:cs="Arial"/>
          <w:sz w:val="24"/>
          <w:szCs w:val="24"/>
        </w:rPr>
        <w:t>According to the FASRG, if funds are received from teachers or other employees as contributions to a “flower fund” or “hospitality fund” those funds would be categorized and accounted for as an agency fund.</w:t>
      </w:r>
    </w:p>
    <w:p w14:paraId="30402571" w14:textId="77777777" w:rsidR="00C978E7" w:rsidRDefault="00C978E7" w:rsidP="00C029B6">
      <w:pPr>
        <w:jc w:val="both"/>
        <w:rPr>
          <w:rFonts w:ascii="Arial" w:hAnsi="Arial" w:cs="Arial"/>
          <w:sz w:val="24"/>
          <w:szCs w:val="24"/>
        </w:rPr>
      </w:pPr>
    </w:p>
    <w:p w14:paraId="27E91AA6" w14:textId="77777777" w:rsidR="00F57BA8" w:rsidRDefault="00F57BA8" w:rsidP="00F57BA8">
      <w:pPr>
        <w:jc w:val="both"/>
        <w:rPr>
          <w:rFonts w:ascii="Arial" w:hAnsi="Arial" w:cs="Arial"/>
          <w:sz w:val="24"/>
          <w:szCs w:val="24"/>
        </w:rPr>
      </w:pPr>
      <w:r>
        <w:rPr>
          <w:rFonts w:ascii="Arial" w:hAnsi="Arial" w:cs="Arial"/>
          <w:sz w:val="24"/>
          <w:szCs w:val="24"/>
        </w:rPr>
        <w:t>Faculty a</w:t>
      </w:r>
      <w:r w:rsidRPr="00F57BA8">
        <w:rPr>
          <w:rFonts w:ascii="Arial" w:hAnsi="Arial" w:cs="Arial"/>
          <w:sz w:val="24"/>
          <w:szCs w:val="24"/>
        </w:rPr>
        <w:t xml:space="preserve">ctivity funds (under the </w:t>
      </w:r>
      <w:r>
        <w:rPr>
          <w:rFonts w:ascii="Arial" w:hAnsi="Arial" w:cs="Arial"/>
          <w:sz w:val="24"/>
          <w:szCs w:val="24"/>
        </w:rPr>
        <w:t>oversight</w:t>
      </w:r>
      <w:r w:rsidRPr="00F57BA8">
        <w:rPr>
          <w:rFonts w:ascii="Arial" w:hAnsi="Arial" w:cs="Arial"/>
          <w:sz w:val="24"/>
          <w:szCs w:val="24"/>
        </w:rPr>
        <w:t xml:space="preserve"> of the principal) shall be collected, receipted, and deposited by the campus staff and all deposits and backup receipts, etc. should be </w:t>
      </w:r>
      <w:r w:rsidRPr="00F57BA8">
        <w:rPr>
          <w:rFonts w:ascii="Arial" w:hAnsi="Arial" w:cs="Arial"/>
          <w:sz w:val="24"/>
          <w:szCs w:val="24"/>
        </w:rPr>
        <w:lastRenderedPageBreak/>
        <w:t xml:space="preserve">turned into the </w:t>
      </w:r>
      <w:r w:rsidRPr="00A551BE">
        <w:rPr>
          <w:rFonts w:ascii="Arial" w:hAnsi="Arial" w:cs="Arial"/>
          <w:sz w:val="24"/>
          <w:szCs w:val="24"/>
        </w:rPr>
        <w:t xml:space="preserve">admin office on a daily basis. If only a small amount of funds </w:t>
      </w:r>
      <w:r w:rsidR="00AB4D96">
        <w:rPr>
          <w:rFonts w:ascii="Arial" w:hAnsi="Arial" w:cs="Arial"/>
          <w:sz w:val="24"/>
          <w:szCs w:val="24"/>
        </w:rPr>
        <w:t>are collected</w:t>
      </w:r>
      <w:r w:rsidRPr="00A551BE">
        <w:rPr>
          <w:rFonts w:ascii="Arial" w:hAnsi="Arial" w:cs="Arial"/>
          <w:sz w:val="24"/>
          <w:szCs w:val="24"/>
        </w:rPr>
        <w:t xml:space="preserve"> in any one day (less than $100), the activity account deposit may be deposited the following day, but should not be held over 3 working days.  </w:t>
      </w:r>
      <w:r w:rsidRPr="00A551BE">
        <w:rPr>
          <w:rFonts w:ascii="Arial" w:hAnsi="Arial" w:cs="Arial"/>
          <w:b/>
          <w:i/>
          <w:sz w:val="24"/>
          <w:szCs w:val="24"/>
        </w:rPr>
        <w:t>Cash Receipts</w:t>
      </w:r>
      <w:r w:rsidRPr="00A551BE">
        <w:rPr>
          <w:rFonts w:ascii="Arial" w:hAnsi="Arial" w:cs="Arial"/>
          <w:sz w:val="24"/>
          <w:szCs w:val="24"/>
        </w:rPr>
        <w:t xml:space="preserve"> </w:t>
      </w:r>
      <w:r w:rsidR="00EA3C05" w:rsidRPr="00A551BE">
        <w:rPr>
          <w:rFonts w:ascii="Arial" w:hAnsi="Arial" w:cs="Arial"/>
          <w:sz w:val="24"/>
          <w:szCs w:val="24"/>
        </w:rPr>
        <w:t>(</w:t>
      </w:r>
      <w:r w:rsidR="00EA3C05" w:rsidRPr="00AD1875">
        <w:rPr>
          <w:rFonts w:ascii="Arial" w:hAnsi="Arial" w:cs="Arial"/>
          <w:sz w:val="24"/>
          <w:szCs w:val="24"/>
          <w:shd w:val="clear" w:color="auto" w:fill="BFBFBF" w:themeFill="background1" w:themeFillShade="BF"/>
        </w:rPr>
        <w:t>Cash Transfer Form</w:t>
      </w:r>
      <w:r w:rsidR="00EA3C05" w:rsidRPr="00A551BE">
        <w:rPr>
          <w:rFonts w:ascii="Arial" w:hAnsi="Arial" w:cs="Arial"/>
          <w:sz w:val="24"/>
          <w:szCs w:val="24"/>
        </w:rPr>
        <w:t xml:space="preserve">) </w:t>
      </w:r>
      <w:r w:rsidRPr="00A551BE">
        <w:rPr>
          <w:rFonts w:ascii="Arial" w:hAnsi="Arial" w:cs="Arial"/>
          <w:sz w:val="24"/>
          <w:szCs w:val="24"/>
        </w:rPr>
        <w:t xml:space="preserve">should </w:t>
      </w:r>
      <w:r w:rsidRPr="00A551BE">
        <w:rPr>
          <w:rFonts w:ascii="Arial" w:hAnsi="Arial" w:cs="Arial"/>
          <w:sz w:val="24"/>
          <w:szCs w:val="24"/>
          <w:u w:val="single"/>
        </w:rPr>
        <w:t>always be completed when money changes hands</w:t>
      </w:r>
      <w:r w:rsidRPr="00A551BE">
        <w:rPr>
          <w:rFonts w:ascii="Arial" w:hAnsi="Arial" w:cs="Arial"/>
          <w:sz w:val="24"/>
          <w:szCs w:val="24"/>
        </w:rPr>
        <w:t>.  Copies of receipts should be given to both parties (Staff Member and Campus Secretary).  Original signed receipt should be kept with the deposit slip.</w:t>
      </w:r>
    </w:p>
    <w:p w14:paraId="34B0076E" w14:textId="77777777" w:rsidR="005E34F7" w:rsidRPr="00CA3C32" w:rsidRDefault="003D40F9" w:rsidP="00CA3C32">
      <w:pPr>
        <w:pStyle w:val="Heading1"/>
        <w:spacing w:before="240"/>
        <w:jc w:val="both"/>
        <w:rPr>
          <w:rFonts w:ascii="Arial" w:hAnsi="Arial" w:cs="Arial"/>
        </w:rPr>
      </w:pPr>
      <w:bookmarkStart w:id="5" w:name="_Toc75280794"/>
      <w:r w:rsidRPr="00CA3C32">
        <w:rPr>
          <w:rFonts w:ascii="Arial" w:hAnsi="Arial" w:cs="Arial"/>
        </w:rPr>
        <w:t>Cash Management</w:t>
      </w:r>
      <w:bookmarkEnd w:id="5"/>
    </w:p>
    <w:p w14:paraId="6019D87B" w14:textId="77777777" w:rsidR="00D521EA" w:rsidRPr="00D521EA" w:rsidRDefault="00D521EA" w:rsidP="003D40F9">
      <w:pPr>
        <w:jc w:val="both"/>
        <w:rPr>
          <w:rFonts w:ascii="Arial" w:hAnsi="Arial" w:cs="Arial"/>
          <w:sz w:val="24"/>
          <w:szCs w:val="24"/>
        </w:rPr>
      </w:pPr>
      <w:r w:rsidRPr="00AD1875">
        <w:rPr>
          <w:rFonts w:ascii="Arial" w:hAnsi="Arial" w:cs="Arial"/>
          <w:sz w:val="24"/>
          <w:szCs w:val="24"/>
          <w:shd w:val="clear" w:color="auto" w:fill="BFBFBF" w:themeFill="background1" w:themeFillShade="BF"/>
        </w:rPr>
        <w:t>Daily Cash Receipts from Students</w:t>
      </w:r>
      <w:r w:rsidR="00AD1875" w:rsidRPr="00AD1875">
        <w:rPr>
          <w:rFonts w:ascii="Arial" w:hAnsi="Arial" w:cs="Arial"/>
          <w:sz w:val="24"/>
          <w:szCs w:val="24"/>
          <w:shd w:val="clear" w:color="auto" w:fill="BFBFBF" w:themeFill="background1" w:themeFillShade="BF"/>
        </w:rPr>
        <w:t xml:space="preserve"> F</w:t>
      </w:r>
      <w:r w:rsidRPr="00AD1875">
        <w:rPr>
          <w:rFonts w:ascii="Arial" w:hAnsi="Arial" w:cs="Arial"/>
          <w:sz w:val="24"/>
          <w:szCs w:val="24"/>
          <w:shd w:val="clear" w:color="auto" w:fill="BFBFBF" w:themeFill="background1" w:themeFillShade="BF"/>
        </w:rPr>
        <w:t>orm</w:t>
      </w:r>
      <w:r w:rsidRPr="00D521EA">
        <w:rPr>
          <w:rFonts w:ascii="Arial" w:hAnsi="Arial" w:cs="Arial"/>
          <w:sz w:val="24"/>
          <w:szCs w:val="24"/>
        </w:rPr>
        <w:t xml:space="preserve"> </w:t>
      </w:r>
      <w:r w:rsidR="00774742">
        <w:rPr>
          <w:rFonts w:ascii="Arial" w:hAnsi="Arial" w:cs="Arial"/>
          <w:sz w:val="24"/>
          <w:szCs w:val="24"/>
        </w:rPr>
        <w:t xml:space="preserve">or detailed receipt </w:t>
      </w:r>
      <w:r w:rsidRPr="00D521EA">
        <w:rPr>
          <w:rFonts w:ascii="Arial" w:hAnsi="Arial" w:cs="Arial"/>
          <w:sz w:val="24"/>
          <w:szCs w:val="24"/>
        </w:rPr>
        <w:t xml:space="preserve">should be completed anytime money is collected from students.  If the amount collected is </w:t>
      </w:r>
      <w:r>
        <w:rPr>
          <w:rFonts w:ascii="Arial" w:hAnsi="Arial" w:cs="Arial"/>
          <w:sz w:val="24"/>
          <w:szCs w:val="24"/>
        </w:rPr>
        <w:t>$</w:t>
      </w:r>
      <w:r w:rsidR="00F43CEB">
        <w:rPr>
          <w:rFonts w:ascii="Arial" w:hAnsi="Arial" w:cs="Arial"/>
          <w:sz w:val="24"/>
          <w:szCs w:val="24"/>
        </w:rPr>
        <w:t>2</w:t>
      </w:r>
      <w:r>
        <w:rPr>
          <w:rFonts w:ascii="Arial" w:hAnsi="Arial" w:cs="Arial"/>
          <w:sz w:val="24"/>
          <w:szCs w:val="24"/>
        </w:rPr>
        <w:t xml:space="preserve"> or </w:t>
      </w:r>
      <w:r w:rsidRPr="00D521EA">
        <w:rPr>
          <w:rFonts w:ascii="Arial" w:hAnsi="Arial" w:cs="Arial"/>
          <w:sz w:val="24"/>
          <w:szCs w:val="24"/>
        </w:rPr>
        <w:t>less, the daily cash receipt form is not required.  Example, sale of a pencil for $0.25 would not require a student to sign a daily cash receipt form.</w:t>
      </w:r>
    </w:p>
    <w:p w14:paraId="5A92D880" w14:textId="77777777" w:rsidR="003D40F9" w:rsidRPr="00D521EA" w:rsidRDefault="003D40F9" w:rsidP="003D40F9">
      <w:pPr>
        <w:jc w:val="both"/>
        <w:rPr>
          <w:rFonts w:ascii="Arial" w:hAnsi="Arial" w:cs="Arial"/>
          <w:sz w:val="24"/>
          <w:szCs w:val="24"/>
        </w:rPr>
      </w:pPr>
    </w:p>
    <w:p w14:paraId="4E887CF7" w14:textId="77777777" w:rsidR="00D521EA" w:rsidRPr="00D521EA" w:rsidRDefault="00D521EA" w:rsidP="003D40F9">
      <w:pPr>
        <w:jc w:val="both"/>
        <w:rPr>
          <w:rFonts w:ascii="Arial" w:hAnsi="Arial" w:cs="Arial"/>
          <w:sz w:val="24"/>
          <w:szCs w:val="24"/>
        </w:rPr>
      </w:pPr>
      <w:r w:rsidRPr="00AD1875">
        <w:rPr>
          <w:rFonts w:ascii="Arial" w:hAnsi="Arial" w:cs="Arial"/>
          <w:sz w:val="24"/>
          <w:szCs w:val="24"/>
          <w:shd w:val="clear" w:color="auto" w:fill="BFBFBF" w:themeFill="background1" w:themeFillShade="BF"/>
        </w:rPr>
        <w:t>Cash Transfer Form</w:t>
      </w:r>
      <w:r w:rsidRPr="00D521EA">
        <w:rPr>
          <w:rFonts w:ascii="Arial" w:hAnsi="Arial" w:cs="Arial"/>
          <w:sz w:val="24"/>
          <w:szCs w:val="24"/>
        </w:rPr>
        <w:t xml:space="preserve"> should </w:t>
      </w:r>
      <w:r w:rsidRPr="00D521EA">
        <w:rPr>
          <w:rFonts w:ascii="Arial" w:hAnsi="Arial" w:cs="Arial"/>
          <w:sz w:val="24"/>
          <w:szCs w:val="24"/>
          <w:u w:val="single"/>
        </w:rPr>
        <w:t>always be completed when money changes hands</w:t>
      </w:r>
      <w:r w:rsidRPr="00D521EA">
        <w:rPr>
          <w:rFonts w:ascii="Arial" w:hAnsi="Arial" w:cs="Arial"/>
          <w:sz w:val="24"/>
          <w:szCs w:val="24"/>
        </w:rPr>
        <w:t xml:space="preserve">.  Copies of </w:t>
      </w:r>
      <w:r w:rsidR="00774742">
        <w:rPr>
          <w:rFonts w:ascii="Arial" w:hAnsi="Arial" w:cs="Arial"/>
          <w:sz w:val="24"/>
          <w:szCs w:val="24"/>
        </w:rPr>
        <w:t>this form</w:t>
      </w:r>
      <w:r w:rsidRPr="00D521EA">
        <w:rPr>
          <w:rFonts w:ascii="Arial" w:hAnsi="Arial" w:cs="Arial"/>
          <w:sz w:val="24"/>
          <w:szCs w:val="24"/>
        </w:rPr>
        <w:t xml:space="preserve"> should be given to both parties (Sponsor and/or Campus Secretary.)</w:t>
      </w:r>
    </w:p>
    <w:p w14:paraId="652F0118" w14:textId="77777777" w:rsidR="003D40F9" w:rsidRPr="00D521EA" w:rsidRDefault="003D40F9" w:rsidP="003D40F9">
      <w:pPr>
        <w:jc w:val="both"/>
        <w:rPr>
          <w:rFonts w:ascii="Arial" w:hAnsi="Arial" w:cs="Arial"/>
          <w:sz w:val="24"/>
          <w:szCs w:val="24"/>
        </w:rPr>
      </w:pPr>
    </w:p>
    <w:p w14:paraId="5749EF1A" w14:textId="77777777" w:rsidR="003D40F9" w:rsidRDefault="003D40F9" w:rsidP="003D40F9">
      <w:pPr>
        <w:jc w:val="both"/>
        <w:rPr>
          <w:rFonts w:ascii="Arial" w:hAnsi="Arial" w:cs="Arial"/>
          <w:sz w:val="24"/>
          <w:szCs w:val="24"/>
        </w:rPr>
      </w:pPr>
      <w:r w:rsidRPr="00D521EA">
        <w:rPr>
          <w:rFonts w:ascii="Arial" w:hAnsi="Arial" w:cs="Arial"/>
          <w:sz w:val="24"/>
          <w:szCs w:val="24"/>
        </w:rPr>
        <w:t xml:space="preserve">Funds should not be kept in classrooms, </w:t>
      </w:r>
      <w:r w:rsidR="00333A19">
        <w:rPr>
          <w:rFonts w:ascii="Arial" w:hAnsi="Arial" w:cs="Arial"/>
          <w:sz w:val="24"/>
          <w:szCs w:val="24"/>
        </w:rPr>
        <w:t xml:space="preserve">desks, </w:t>
      </w:r>
      <w:r w:rsidRPr="00D521EA">
        <w:rPr>
          <w:rFonts w:ascii="Arial" w:hAnsi="Arial" w:cs="Arial"/>
          <w:sz w:val="24"/>
          <w:szCs w:val="24"/>
        </w:rPr>
        <w:t xml:space="preserve">personal </w:t>
      </w:r>
      <w:proofErr w:type="gramStart"/>
      <w:r w:rsidRPr="00D521EA">
        <w:rPr>
          <w:rFonts w:ascii="Arial" w:hAnsi="Arial" w:cs="Arial"/>
          <w:sz w:val="24"/>
          <w:szCs w:val="24"/>
        </w:rPr>
        <w:t>wallets</w:t>
      </w:r>
      <w:proofErr w:type="gramEnd"/>
      <w:r w:rsidRPr="00D521EA">
        <w:rPr>
          <w:rFonts w:ascii="Arial" w:hAnsi="Arial" w:cs="Arial"/>
          <w:sz w:val="24"/>
          <w:szCs w:val="24"/>
        </w:rPr>
        <w:t xml:space="preserve"> or purses, or at home for more than 24 hours after receipt of the funds. No cash purchases should be made – every dollar collected should be receipted and deposited to the campus secretary/bookkeeper. The campus secretary/bookkeeper shall receipt and deposit all monies on a daily basis.  If the deposit canno</w:t>
      </w:r>
      <w:r w:rsidR="00D521EA" w:rsidRPr="00D521EA">
        <w:rPr>
          <w:rFonts w:ascii="Arial" w:hAnsi="Arial" w:cs="Arial"/>
          <w:sz w:val="24"/>
          <w:szCs w:val="24"/>
        </w:rPr>
        <w:t>t</w:t>
      </w:r>
      <w:r w:rsidRPr="00D521EA">
        <w:rPr>
          <w:rFonts w:ascii="Arial" w:hAnsi="Arial" w:cs="Arial"/>
          <w:sz w:val="24"/>
          <w:szCs w:val="24"/>
        </w:rPr>
        <w:t xml:space="preserve"> be made the same day, it should be in a locked campus safe</w:t>
      </w:r>
      <w:r w:rsidR="00D521EA" w:rsidRPr="00D521EA">
        <w:rPr>
          <w:rFonts w:ascii="Arial" w:hAnsi="Arial" w:cs="Arial"/>
          <w:sz w:val="24"/>
          <w:szCs w:val="24"/>
        </w:rPr>
        <w:t>.</w:t>
      </w:r>
    </w:p>
    <w:p w14:paraId="4A669C2D" w14:textId="77777777" w:rsidR="005C78A6" w:rsidRDefault="005C78A6" w:rsidP="005C78A6">
      <w:pPr>
        <w:jc w:val="both"/>
        <w:rPr>
          <w:rFonts w:ascii="Arial" w:hAnsi="Arial" w:cs="Arial"/>
          <w:sz w:val="24"/>
          <w:szCs w:val="24"/>
          <w:u w:val="single"/>
        </w:rPr>
      </w:pPr>
    </w:p>
    <w:p w14:paraId="5D823B1E" w14:textId="77777777" w:rsidR="005C78A6" w:rsidRPr="00AF367B" w:rsidRDefault="005C78A6" w:rsidP="005C78A6">
      <w:pPr>
        <w:jc w:val="both"/>
        <w:rPr>
          <w:rFonts w:ascii="Arial" w:hAnsi="Arial" w:cs="Arial"/>
          <w:sz w:val="24"/>
          <w:szCs w:val="24"/>
          <w:u w:val="single"/>
        </w:rPr>
      </w:pPr>
      <w:r w:rsidRPr="00AF367B">
        <w:rPr>
          <w:rFonts w:ascii="Arial" w:hAnsi="Arial" w:cs="Arial"/>
          <w:sz w:val="24"/>
          <w:szCs w:val="24"/>
          <w:u w:val="single"/>
        </w:rPr>
        <w:t>Returned Checks</w:t>
      </w:r>
    </w:p>
    <w:p w14:paraId="6822E6C1" w14:textId="77777777" w:rsidR="005C78A6" w:rsidRPr="00C029B6" w:rsidRDefault="005C78A6" w:rsidP="005C78A6">
      <w:pPr>
        <w:jc w:val="both"/>
        <w:rPr>
          <w:rFonts w:ascii="Arial" w:hAnsi="Arial" w:cs="Arial"/>
          <w:sz w:val="24"/>
          <w:szCs w:val="24"/>
        </w:rPr>
      </w:pPr>
      <w:r w:rsidRPr="00C029B6">
        <w:rPr>
          <w:rFonts w:ascii="Arial" w:hAnsi="Arial" w:cs="Arial"/>
          <w:sz w:val="24"/>
          <w:szCs w:val="24"/>
        </w:rPr>
        <w:t>The district shall reserve the right to reject future checks from makers of returned checks.</w:t>
      </w:r>
    </w:p>
    <w:p w14:paraId="1DFB79CB" w14:textId="77777777" w:rsidR="005C78A6" w:rsidRDefault="005C78A6" w:rsidP="005C78A6">
      <w:pPr>
        <w:jc w:val="both"/>
        <w:rPr>
          <w:rFonts w:ascii="Arial" w:hAnsi="Arial" w:cs="Arial"/>
          <w:sz w:val="24"/>
          <w:szCs w:val="24"/>
        </w:rPr>
      </w:pPr>
      <w:r w:rsidRPr="00C029B6">
        <w:rPr>
          <w:rFonts w:ascii="Arial" w:hAnsi="Arial" w:cs="Arial"/>
          <w:sz w:val="24"/>
          <w:szCs w:val="24"/>
        </w:rPr>
        <w:t xml:space="preserve">Upon receipt of returned checks, the </w:t>
      </w:r>
      <w:r w:rsidRPr="00C511C2">
        <w:rPr>
          <w:rFonts w:ascii="Arial" w:hAnsi="Arial" w:cs="Arial"/>
          <w:sz w:val="24"/>
          <w:szCs w:val="24"/>
          <w:u w:val="single"/>
        </w:rPr>
        <w:t>Payroll and Activity Accounting Clerk</w:t>
      </w:r>
      <w:r w:rsidRPr="00C511C2">
        <w:rPr>
          <w:rFonts w:ascii="Arial" w:hAnsi="Arial" w:cs="Arial"/>
          <w:sz w:val="24"/>
          <w:szCs w:val="24"/>
        </w:rPr>
        <w:t xml:space="preserve"> </w:t>
      </w:r>
      <w:r w:rsidRPr="00C029B6">
        <w:rPr>
          <w:rFonts w:ascii="Arial" w:hAnsi="Arial" w:cs="Arial"/>
          <w:sz w:val="24"/>
          <w:szCs w:val="24"/>
        </w:rPr>
        <w:t xml:space="preserve">shall adjust the cash balance of the appropriate account(s). The </w:t>
      </w:r>
      <w:r w:rsidRPr="00C511C2">
        <w:rPr>
          <w:rFonts w:ascii="Arial" w:hAnsi="Arial" w:cs="Arial"/>
          <w:sz w:val="24"/>
          <w:szCs w:val="24"/>
          <w:u w:val="single"/>
        </w:rPr>
        <w:t>Payroll and Activity Accounting Clerk</w:t>
      </w:r>
      <w:r>
        <w:rPr>
          <w:rFonts w:ascii="Arial" w:hAnsi="Arial" w:cs="Arial"/>
          <w:sz w:val="24"/>
          <w:szCs w:val="24"/>
        </w:rPr>
        <w:t xml:space="preserve"> will forward a copy of the returned check to the campus secretary/bookkeeper.  At this point the campus should make an attempt to collect the funds for the returned check.  If funds are collected, the money will be deposited back to the account that was previously adjusted.  If the funds are not collected, the campus secretary/bookkeeper will notify the </w:t>
      </w:r>
      <w:r w:rsidRPr="00AD1875">
        <w:rPr>
          <w:rFonts w:ascii="Arial" w:hAnsi="Arial" w:cs="Arial"/>
          <w:sz w:val="24"/>
          <w:szCs w:val="24"/>
          <w:u w:val="single"/>
        </w:rPr>
        <w:t>Payroll and Activity Accounting Clerk</w:t>
      </w:r>
      <w:r>
        <w:rPr>
          <w:rFonts w:ascii="Arial" w:hAnsi="Arial" w:cs="Arial"/>
          <w:sz w:val="24"/>
          <w:szCs w:val="24"/>
        </w:rPr>
        <w:t xml:space="preserve"> so that the maker’s checks will no longer be accepted by the district.</w:t>
      </w:r>
    </w:p>
    <w:p w14:paraId="537C2801" w14:textId="77777777" w:rsidR="00BC7C65" w:rsidRDefault="00BC7C65" w:rsidP="00C029B6">
      <w:pPr>
        <w:jc w:val="both"/>
        <w:rPr>
          <w:rFonts w:ascii="Arial" w:hAnsi="Arial" w:cs="Arial"/>
          <w:sz w:val="24"/>
          <w:szCs w:val="24"/>
        </w:rPr>
      </w:pPr>
    </w:p>
    <w:p w14:paraId="5D177E3C" w14:textId="77777777" w:rsidR="00C029B6" w:rsidRPr="00C029B6" w:rsidRDefault="00C029B6" w:rsidP="00C029B6">
      <w:pPr>
        <w:jc w:val="both"/>
        <w:rPr>
          <w:rFonts w:ascii="Arial" w:hAnsi="Arial" w:cs="Arial"/>
          <w:sz w:val="24"/>
          <w:szCs w:val="24"/>
        </w:rPr>
      </w:pPr>
      <w:r w:rsidRPr="00C029B6">
        <w:rPr>
          <w:rFonts w:ascii="Arial" w:hAnsi="Arial" w:cs="Arial"/>
          <w:sz w:val="24"/>
          <w:szCs w:val="24"/>
        </w:rPr>
        <w:t>Receipts</w:t>
      </w:r>
      <w:r w:rsidR="002737BE">
        <w:rPr>
          <w:rFonts w:ascii="Arial" w:hAnsi="Arial" w:cs="Arial"/>
          <w:sz w:val="24"/>
          <w:szCs w:val="24"/>
        </w:rPr>
        <w:t>/</w:t>
      </w:r>
      <w:r w:rsidR="005E34F7" w:rsidRPr="00AD1875">
        <w:rPr>
          <w:rFonts w:ascii="Arial" w:hAnsi="Arial" w:cs="Arial"/>
          <w:sz w:val="24"/>
          <w:szCs w:val="24"/>
          <w:shd w:val="clear" w:color="auto" w:fill="BFBFBF" w:themeFill="background1" w:themeFillShade="BF"/>
        </w:rPr>
        <w:t xml:space="preserve">cash transfer </w:t>
      </w:r>
      <w:r w:rsidR="002737BE" w:rsidRPr="00AD1875">
        <w:rPr>
          <w:rFonts w:ascii="Arial" w:hAnsi="Arial" w:cs="Arial"/>
          <w:sz w:val="24"/>
          <w:szCs w:val="24"/>
          <w:shd w:val="clear" w:color="auto" w:fill="BFBFBF" w:themeFill="background1" w:themeFillShade="BF"/>
        </w:rPr>
        <w:t>forms</w:t>
      </w:r>
      <w:r w:rsidR="005E34F7">
        <w:rPr>
          <w:rFonts w:ascii="Arial" w:hAnsi="Arial" w:cs="Arial"/>
          <w:sz w:val="24"/>
          <w:szCs w:val="24"/>
        </w:rPr>
        <w:t xml:space="preserve"> </w:t>
      </w:r>
      <w:r w:rsidRPr="00C029B6">
        <w:rPr>
          <w:rFonts w:ascii="Arial" w:hAnsi="Arial" w:cs="Arial"/>
          <w:sz w:val="24"/>
          <w:szCs w:val="24"/>
        </w:rPr>
        <w:t xml:space="preserve">shall be </w:t>
      </w:r>
      <w:r w:rsidR="005E34F7">
        <w:rPr>
          <w:rFonts w:ascii="Arial" w:hAnsi="Arial" w:cs="Arial"/>
          <w:sz w:val="24"/>
          <w:szCs w:val="24"/>
        </w:rPr>
        <w:t xml:space="preserve">completed </w:t>
      </w:r>
      <w:r w:rsidRPr="00C029B6">
        <w:rPr>
          <w:rFonts w:ascii="Arial" w:hAnsi="Arial" w:cs="Arial"/>
          <w:sz w:val="24"/>
          <w:szCs w:val="24"/>
        </w:rPr>
        <w:t>for all money transactions. The example below illustrates the flow of money and proper receipting when a student pays for a yearbook:</w:t>
      </w:r>
    </w:p>
    <w:p w14:paraId="6952B5C3" w14:textId="77777777" w:rsidR="00C029B6" w:rsidRPr="005E34F7" w:rsidRDefault="00C029B6" w:rsidP="005E34F7">
      <w:pPr>
        <w:pStyle w:val="ListParagraph"/>
        <w:numPr>
          <w:ilvl w:val="0"/>
          <w:numId w:val="15"/>
        </w:numPr>
        <w:jc w:val="both"/>
        <w:rPr>
          <w:rFonts w:ascii="Arial" w:hAnsi="Arial" w:cs="Arial"/>
          <w:sz w:val="24"/>
          <w:szCs w:val="24"/>
        </w:rPr>
      </w:pPr>
      <w:r w:rsidRPr="002737BE">
        <w:rPr>
          <w:rFonts w:ascii="Arial" w:hAnsi="Arial" w:cs="Arial"/>
          <w:sz w:val="24"/>
          <w:szCs w:val="24"/>
          <w:u w:val="single"/>
        </w:rPr>
        <w:t>Student</w:t>
      </w:r>
      <w:r w:rsidRPr="005E34F7">
        <w:rPr>
          <w:rFonts w:ascii="Arial" w:hAnsi="Arial" w:cs="Arial"/>
          <w:sz w:val="24"/>
          <w:szCs w:val="24"/>
        </w:rPr>
        <w:t xml:space="preserve"> pays for a yearbook</w:t>
      </w:r>
      <w:r w:rsidR="002737BE">
        <w:rPr>
          <w:rFonts w:ascii="Arial" w:hAnsi="Arial" w:cs="Arial"/>
          <w:sz w:val="24"/>
          <w:szCs w:val="24"/>
        </w:rPr>
        <w:t>.</w:t>
      </w:r>
    </w:p>
    <w:p w14:paraId="2513DE3F" w14:textId="77777777" w:rsidR="00C029B6" w:rsidRPr="005E34F7" w:rsidRDefault="00C029B6" w:rsidP="005E34F7">
      <w:pPr>
        <w:pStyle w:val="ListParagraph"/>
        <w:numPr>
          <w:ilvl w:val="0"/>
          <w:numId w:val="15"/>
        </w:numPr>
        <w:jc w:val="both"/>
        <w:rPr>
          <w:rFonts w:ascii="Arial" w:hAnsi="Arial" w:cs="Arial"/>
          <w:sz w:val="24"/>
          <w:szCs w:val="24"/>
        </w:rPr>
      </w:pPr>
      <w:r w:rsidRPr="002737BE">
        <w:rPr>
          <w:rFonts w:ascii="Arial" w:hAnsi="Arial" w:cs="Arial"/>
          <w:sz w:val="24"/>
          <w:szCs w:val="24"/>
          <w:u w:val="single"/>
        </w:rPr>
        <w:t>Yearbook Sponsor</w:t>
      </w:r>
      <w:r w:rsidRPr="005E34F7">
        <w:rPr>
          <w:rFonts w:ascii="Arial" w:hAnsi="Arial" w:cs="Arial"/>
          <w:sz w:val="24"/>
          <w:szCs w:val="24"/>
        </w:rPr>
        <w:t xml:space="preserve"> </w:t>
      </w:r>
      <w:r w:rsidR="005E34F7">
        <w:rPr>
          <w:rFonts w:ascii="Arial" w:hAnsi="Arial" w:cs="Arial"/>
          <w:sz w:val="24"/>
          <w:szCs w:val="24"/>
        </w:rPr>
        <w:t xml:space="preserve">instructs the </w:t>
      </w:r>
      <w:r w:rsidR="005E34F7" w:rsidRPr="002737BE">
        <w:rPr>
          <w:rFonts w:ascii="Arial" w:hAnsi="Arial" w:cs="Arial"/>
          <w:sz w:val="24"/>
          <w:szCs w:val="24"/>
          <w:u w:val="single"/>
        </w:rPr>
        <w:t>student</w:t>
      </w:r>
      <w:r w:rsidR="005E34F7">
        <w:rPr>
          <w:rFonts w:ascii="Arial" w:hAnsi="Arial" w:cs="Arial"/>
          <w:sz w:val="24"/>
          <w:szCs w:val="24"/>
        </w:rPr>
        <w:t xml:space="preserve"> to complete the</w:t>
      </w:r>
      <w:r w:rsidR="005E34F7" w:rsidRPr="00774742">
        <w:rPr>
          <w:rFonts w:ascii="Arial" w:hAnsi="Arial" w:cs="Arial"/>
          <w:sz w:val="24"/>
          <w:szCs w:val="24"/>
        </w:rPr>
        <w:t xml:space="preserve"> </w:t>
      </w:r>
      <w:r w:rsidR="00C25FBD" w:rsidRPr="00AD1875">
        <w:rPr>
          <w:rFonts w:ascii="Arial" w:hAnsi="Arial" w:cs="Arial"/>
          <w:sz w:val="24"/>
          <w:szCs w:val="24"/>
          <w:shd w:val="clear" w:color="auto" w:fill="BFBFBF" w:themeFill="background1" w:themeFillShade="BF"/>
        </w:rPr>
        <w:t>“Daily Cash Receipt from Students”</w:t>
      </w:r>
      <w:r w:rsidR="005E34F7" w:rsidRPr="00AD1875">
        <w:rPr>
          <w:rFonts w:ascii="Arial" w:hAnsi="Arial" w:cs="Arial"/>
          <w:sz w:val="24"/>
          <w:szCs w:val="24"/>
          <w:shd w:val="clear" w:color="auto" w:fill="BFBFBF" w:themeFill="background1" w:themeFillShade="BF"/>
        </w:rPr>
        <w:t xml:space="preserve"> </w:t>
      </w:r>
      <w:r w:rsidR="00AD1875" w:rsidRPr="00AD1875">
        <w:rPr>
          <w:rFonts w:ascii="Arial" w:hAnsi="Arial" w:cs="Arial"/>
          <w:sz w:val="24"/>
          <w:szCs w:val="24"/>
          <w:shd w:val="clear" w:color="auto" w:fill="BFBFBF" w:themeFill="background1" w:themeFillShade="BF"/>
        </w:rPr>
        <w:t>F</w:t>
      </w:r>
      <w:r w:rsidR="002737BE" w:rsidRPr="00AD1875">
        <w:rPr>
          <w:rFonts w:ascii="Arial" w:hAnsi="Arial" w:cs="Arial"/>
          <w:sz w:val="24"/>
          <w:szCs w:val="24"/>
          <w:shd w:val="clear" w:color="auto" w:fill="BFBFBF" w:themeFill="background1" w:themeFillShade="BF"/>
        </w:rPr>
        <w:t>orm</w:t>
      </w:r>
      <w:r w:rsidR="005E34F7" w:rsidRPr="00AD1875">
        <w:rPr>
          <w:rFonts w:ascii="Arial" w:hAnsi="Arial" w:cs="Arial"/>
          <w:sz w:val="24"/>
          <w:szCs w:val="24"/>
          <w:shd w:val="clear" w:color="auto" w:fill="BFBFBF" w:themeFill="background1" w:themeFillShade="BF"/>
        </w:rPr>
        <w:t xml:space="preserve"> </w:t>
      </w:r>
      <w:r w:rsidR="005E34F7">
        <w:rPr>
          <w:rFonts w:ascii="Arial" w:hAnsi="Arial" w:cs="Arial"/>
          <w:sz w:val="24"/>
          <w:szCs w:val="24"/>
        </w:rPr>
        <w:t xml:space="preserve">and </w:t>
      </w:r>
      <w:r w:rsidR="00C25FBD">
        <w:rPr>
          <w:rFonts w:ascii="Arial" w:hAnsi="Arial" w:cs="Arial"/>
          <w:sz w:val="24"/>
          <w:szCs w:val="24"/>
        </w:rPr>
        <w:t xml:space="preserve">then </w:t>
      </w:r>
      <w:r w:rsidR="002737BE">
        <w:rPr>
          <w:rFonts w:ascii="Arial" w:hAnsi="Arial" w:cs="Arial"/>
          <w:sz w:val="24"/>
          <w:szCs w:val="24"/>
        </w:rPr>
        <w:t xml:space="preserve">the </w:t>
      </w:r>
      <w:r w:rsidR="002737BE" w:rsidRPr="002737BE">
        <w:rPr>
          <w:rFonts w:ascii="Arial" w:hAnsi="Arial" w:cs="Arial"/>
          <w:sz w:val="24"/>
          <w:szCs w:val="24"/>
          <w:u w:val="single"/>
        </w:rPr>
        <w:t>sponsor</w:t>
      </w:r>
      <w:r w:rsidR="002737BE">
        <w:rPr>
          <w:rFonts w:ascii="Arial" w:hAnsi="Arial" w:cs="Arial"/>
          <w:sz w:val="24"/>
          <w:szCs w:val="24"/>
        </w:rPr>
        <w:t xml:space="preserve"> </w:t>
      </w:r>
      <w:r w:rsidR="005E34F7">
        <w:rPr>
          <w:rFonts w:ascii="Arial" w:hAnsi="Arial" w:cs="Arial"/>
          <w:sz w:val="24"/>
          <w:szCs w:val="24"/>
        </w:rPr>
        <w:t xml:space="preserve">initials off </w:t>
      </w:r>
      <w:r w:rsidR="002737BE">
        <w:rPr>
          <w:rFonts w:ascii="Arial" w:hAnsi="Arial" w:cs="Arial"/>
          <w:sz w:val="24"/>
          <w:szCs w:val="24"/>
        </w:rPr>
        <w:t xml:space="preserve">on the amount paid by the </w:t>
      </w:r>
      <w:r w:rsidR="005E34F7">
        <w:rPr>
          <w:rFonts w:ascii="Arial" w:hAnsi="Arial" w:cs="Arial"/>
          <w:sz w:val="24"/>
          <w:szCs w:val="24"/>
        </w:rPr>
        <w:t>student.</w:t>
      </w:r>
    </w:p>
    <w:p w14:paraId="0641D9A7" w14:textId="77777777" w:rsidR="00C029B6" w:rsidRPr="002737BE" w:rsidRDefault="00C029B6" w:rsidP="005E34F7">
      <w:pPr>
        <w:pStyle w:val="ListParagraph"/>
        <w:numPr>
          <w:ilvl w:val="0"/>
          <w:numId w:val="15"/>
        </w:numPr>
        <w:jc w:val="both"/>
        <w:rPr>
          <w:rFonts w:ascii="Arial" w:hAnsi="Arial" w:cs="Arial"/>
          <w:sz w:val="24"/>
          <w:szCs w:val="24"/>
        </w:rPr>
      </w:pPr>
      <w:r w:rsidRPr="002737BE">
        <w:rPr>
          <w:rFonts w:ascii="Arial" w:hAnsi="Arial" w:cs="Arial"/>
          <w:sz w:val="24"/>
          <w:szCs w:val="24"/>
          <w:u w:val="single"/>
        </w:rPr>
        <w:t>Yearbook Sponsor</w:t>
      </w:r>
      <w:r w:rsidRPr="005E34F7">
        <w:rPr>
          <w:rFonts w:ascii="Arial" w:hAnsi="Arial" w:cs="Arial"/>
          <w:sz w:val="24"/>
          <w:szCs w:val="24"/>
        </w:rPr>
        <w:t xml:space="preserve"> </w:t>
      </w:r>
      <w:r w:rsidRPr="002737BE">
        <w:rPr>
          <w:rFonts w:ascii="Arial" w:hAnsi="Arial" w:cs="Arial"/>
          <w:sz w:val="24"/>
          <w:szCs w:val="24"/>
        </w:rPr>
        <w:t xml:space="preserve">submits the </w:t>
      </w:r>
      <w:r w:rsidR="002737BE" w:rsidRPr="00AD1875">
        <w:rPr>
          <w:rFonts w:ascii="Arial" w:hAnsi="Arial" w:cs="Arial"/>
          <w:sz w:val="24"/>
          <w:szCs w:val="24"/>
          <w:shd w:val="clear" w:color="auto" w:fill="BFBFBF" w:themeFill="background1" w:themeFillShade="BF"/>
        </w:rPr>
        <w:t>“Daily Cash Receipts from Students</w:t>
      </w:r>
      <w:r w:rsidR="00C25FBD" w:rsidRPr="00AD1875">
        <w:rPr>
          <w:rFonts w:ascii="Arial" w:hAnsi="Arial" w:cs="Arial"/>
          <w:sz w:val="24"/>
          <w:szCs w:val="24"/>
          <w:shd w:val="clear" w:color="auto" w:fill="BFBFBF" w:themeFill="background1" w:themeFillShade="BF"/>
        </w:rPr>
        <w:t>”</w:t>
      </w:r>
      <w:r w:rsidR="002737BE" w:rsidRPr="00AD1875">
        <w:rPr>
          <w:rFonts w:ascii="Arial" w:hAnsi="Arial" w:cs="Arial"/>
          <w:sz w:val="24"/>
          <w:szCs w:val="24"/>
          <w:shd w:val="clear" w:color="auto" w:fill="BFBFBF" w:themeFill="background1" w:themeFillShade="BF"/>
        </w:rPr>
        <w:t xml:space="preserve"> </w:t>
      </w:r>
      <w:r w:rsidR="00AD1875">
        <w:rPr>
          <w:rFonts w:ascii="Arial" w:hAnsi="Arial" w:cs="Arial"/>
          <w:sz w:val="24"/>
          <w:szCs w:val="24"/>
          <w:shd w:val="clear" w:color="auto" w:fill="BFBFBF" w:themeFill="background1" w:themeFillShade="BF"/>
        </w:rPr>
        <w:t>F</w:t>
      </w:r>
      <w:r w:rsidR="002737BE" w:rsidRPr="00AD1875">
        <w:rPr>
          <w:rFonts w:ascii="Arial" w:hAnsi="Arial" w:cs="Arial"/>
          <w:sz w:val="24"/>
          <w:szCs w:val="24"/>
          <w:shd w:val="clear" w:color="auto" w:fill="BFBFBF" w:themeFill="background1" w:themeFillShade="BF"/>
        </w:rPr>
        <w:t>orm</w:t>
      </w:r>
      <w:r w:rsidR="002737BE" w:rsidRPr="002737BE">
        <w:rPr>
          <w:rFonts w:ascii="Arial" w:hAnsi="Arial" w:cs="Arial"/>
          <w:sz w:val="24"/>
          <w:szCs w:val="24"/>
        </w:rPr>
        <w:t xml:space="preserve"> </w:t>
      </w:r>
      <w:r w:rsidR="005E34F7" w:rsidRPr="002737BE">
        <w:rPr>
          <w:rFonts w:ascii="Arial" w:hAnsi="Arial" w:cs="Arial"/>
          <w:sz w:val="24"/>
          <w:szCs w:val="24"/>
        </w:rPr>
        <w:t xml:space="preserve">along with the money to the </w:t>
      </w:r>
      <w:r w:rsidRPr="002737BE">
        <w:rPr>
          <w:rFonts w:ascii="Arial" w:hAnsi="Arial" w:cs="Arial"/>
          <w:sz w:val="24"/>
          <w:szCs w:val="24"/>
        </w:rPr>
        <w:t>campus secretary</w:t>
      </w:r>
      <w:r w:rsidR="005E34F7" w:rsidRPr="002737BE">
        <w:rPr>
          <w:rFonts w:ascii="Arial" w:hAnsi="Arial" w:cs="Arial"/>
          <w:sz w:val="24"/>
          <w:szCs w:val="24"/>
        </w:rPr>
        <w:t xml:space="preserve"> (keeping a copy of the </w:t>
      </w:r>
      <w:r w:rsidR="002737BE" w:rsidRPr="002737BE">
        <w:rPr>
          <w:rFonts w:ascii="Arial" w:hAnsi="Arial" w:cs="Arial"/>
          <w:sz w:val="24"/>
          <w:szCs w:val="24"/>
        </w:rPr>
        <w:t xml:space="preserve">cash receipts </w:t>
      </w:r>
      <w:r w:rsidR="002737BE">
        <w:rPr>
          <w:rFonts w:ascii="Arial" w:hAnsi="Arial" w:cs="Arial"/>
          <w:sz w:val="24"/>
          <w:szCs w:val="24"/>
        </w:rPr>
        <w:t xml:space="preserve">from students </w:t>
      </w:r>
      <w:r w:rsidR="002737BE" w:rsidRPr="002737BE">
        <w:rPr>
          <w:rFonts w:ascii="Arial" w:hAnsi="Arial" w:cs="Arial"/>
          <w:sz w:val="24"/>
          <w:szCs w:val="24"/>
        </w:rPr>
        <w:t>fo</w:t>
      </w:r>
      <w:r w:rsidR="002737BE">
        <w:rPr>
          <w:rFonts w:ascii="Arial" w:hAnsi="Arial" w:cs="Arial"/>
          <w:sz w:val="24"/>
          <w:szCs w:val="24"/>
        </w:rPr>
        <w:t>r</w:t>
      </w:r>
      <w:r w:rsidR="002737BE" w:rsidRPr="002737BE">
        <w:rPr>
          <w:rFonts w:ascii="Arial" w:hAnsi="Arial" w:cs="Arial"/>
          <w:sz w:val="24"/>
          <w:szCs w:val="24"/>
        </w:rPr>
        <w:t xml:space="preserve">m </w:t>
      </w:r>
      <w:r w:rsidR="005E34F7" w:rsidRPr="002737BE">
        <w:rPr>
          <w:rFonts w:ascii="Arial" w:hAnsi="Arial" w:cs="Arial"/>
          <w:sz w:val="24"/>
          <w:szCs w:val="24"/>
        </w:rPr>
        <w:t>for their records).</w:t>
      </w:r>
    </w:p>
    <w:p w14:paraId="27478914" w14:textId="77777777" w:rsidR="00C029B6" w:rsidRPr="005E34F7" w:rsidRDefault="00C029B6" w:rsidP="005E34F7">
      <w:pPr>
        <w:pStyle w:val="ListParagraph"/>
        <w:numPr>
          <w:ilvl w:val="0"/>
          <w:numId w:val="15"/>
        </w:numPr>
        <w:jc w:val="both"/>
        <w:rPr>
          <w:rFonts w:ascii="Arial" w:hAnsi="Arial" w:cs="Arial"/>
          <w:sz w:val="24"/>
          <w:szCs w:val="24"/>
        </w:rPr>
      </w:pPr>
      <w:r w:rsidRPr="002737BE">
        <w:rPr>
          <w:rFonts w:ascii="Arial" w:hAnsi="Arial" w:cs="Arial"/>
          <w:sz w:val="24"/>
          <w:szCs w:val="24"/>
          <w:u w:val="single"/>
        </w:rPr>
        <w:lastRenderedPageBreak/>
        <w:t>Campus Secretary</w:t>
      </w:r>
      <w:r w:rsidR="002422F8">
        <w:rPr>
          <w:rFonts w:ascii="Arial" w:hAnsi="Arial" w:cs="Arial"/>
          <w:sz w:val="24"/>
          <w:szCs w:val="24"/>
          <w:u w:val="single"/>
        </w:rPr>
        <w:t>/Bookkeeper</w:t>
      </w:r>
      <w:r w:rsidRPr="005E34F7">
        <w:rPr>
          <w:rFonts w:ascii="Arial" w:hAnsi="Arial" w:cs="Arial"/>
          <w:sz w:val="24"/>
          <w:szCs w:val="24"/>
        </w:rPr>
        <w:t xml:space="preserve"> </w:t>
      </w:r>
      <w:r w:rsidR="005E34F7">
        <w:rPr>
          <w:rFonts w:ascii="Arial" w:hAnsi="Arial" w:cs="Arial"/>
          <w:sz w:val="24"/>
          <w:szCs w:val="24"/>
        </w:rPr>
        <w:t xml:space="preserve">completes a </w:t>
      </w:r>
      <w:r w:rsidR="005E34F7" w:rsidRPr="00AD1875">
        <w:rPr>
          <w:rFonts w:ascii="Arial" w:hAnsi="Arial" w:cs="Arial"/>
          <w:sz w:val="24"/>
          <w:szCs w:val="24"/>
          <w:shd w:val="clear" w:color="auto" w:fill="BFBFBF" w:themeFill="background1" w:themeFillShade="BF"/>
        </w:rPr>
        <w:t>cash transfer form</w:t>
      </w:r>
      <w:r w:rsidR="005E34F7">
        <w:rPr>
          <w:rFonts w:ascii="Arial" w:hAnsi="Arial" w:cs="Arial"/>
          <w:sz w:val="24"/>
          <w:szCs w:val="24"/>
        </w:rPr>
        <w:t xml:space="preserve"> which is signed by both the </w:t>
      </w:r>
      <w:r w:rsidR="005E34F7" w:rsidRPr="002737BE">
        <w:rPr>
          <w:rFonts w:ascii="Arial" w:hAnsi="Arial" w:cs="Arial"/>
          <w:sz w:val="24"/>
          <w:szCs w:val="24"/>
          <w:u w:val="single"/>
        </w:rPr>
        <w:t>secretary</w:t>
      </w:r>
      <w:r w:rsidR="005E34F7">
        <w:rPr>
          <w:rFonts w:ascii="Arial" w:hAnsi="Arial" w:cs="Arial"/>
          <w:sz w:val="24"/>
          <w:szCs w:val="24"/>
        </w:rPr>
        <w:t xml:space="preserve"> and the y</w:t>
      </w:r>
      <w:r w:rsidRPr="005E34F7">
        <w:rPr>
          <w:rFonts w:ascii="Arial" w:hAnsi="Arial" w:cs="Arial"/>
          <w:sz w:val="24"/>
          <w:szCs w:val="24"/>
        </w:rPr>
        <w:t xml:space="preserve">earbook </w:t>
      </w:r>
      <w:r w:rsidR="005E34F7" w:rsidRPr="002737BE">
        <w:rPr>
          <w:rFonts w:ascii="Arial" w:hAnsi="Arial" w:cs="Arial"/>
          <w:sz w:val="24"/>
          <w:szCs w:val="24"/>
          <w:u w:val="single"/>
        </w:rPr>
        <w:t>s</w:t>
      </w:r>
      <w:r w:rsidRPr="002737BE">
        <w:rPr>
          <w:rFonts w:ascii="Arial" w:hAnsi="Arial" w:cs="Arial"/>
          <w:sz w:val="24"/>
          <w:szCs w:val="24"/>
          <w:u w:val="single"/>
        </w:rPr>
        <w:t>ponsor</w:t>
      </w:r>
      <w:r w:rsidR="005E34F7">
        <w:rPr>
          <w:rFonts w:ascii="Arial" w:hAnsi="Arial" w:cs="Arial"/>
          <w:sz w:val="24"/>
          <w:szCs w:val="24"/>
        </w:rPr>
        <w:t xml:space="preserve"> after the secretary counts the money. (copy is provided to the yearbook sponsor for their records</w:t>
      </w:r>
      <w:r w:rsidR="00680001">
        <w:rPr>
          <w:rFonts w:ascii="Arial" w:hAnsi="Arial" w:cs="Arial"/>
          <w:sz w:val="24"/>
          <w:szCs w:val="24"/>
        </w:rPr>
        <w:t>)</w:t>
      </w:r>
    </w:p>
    <w:p w14:paraId="7E627A96" w14:textId="77777777" w:rsidR="005E34F7" w:rsidRDefault="00C029B6" w:rsidP="005E34F7">
      <w:pPr>
        <w:pStyle w:val="ListParagraph"/>
        <w:numPr>
          <w:ilvl w:val="0"/>
          <w:numId w:val="15"/>
        </w:numPr>
        <w:jc w:val="both"/>
        <w:rPr>
          <w:rFonts w:ascii="Arial" w:hAnsi="Arial" w:cs="Arial"/>
          <w:sz w:val="24"/>
          <w:szCs w:val="24"/>
        </w:rPr>
      </w:pPr>
      <w:r w:rsidRPr="002737BE">
        <w:rPr>
          <w:rFonts w:ascii="Arial" w:hAnsi="Arial" w:cs="Arial"/>
          <w:sz w:val="24"/>
          <w:szCs w:val="24"/>
          <w:u w:val="single"/>
        </w:rPr>
        <w:t>Campus Secretary</w:t>
      </w:r>
      <w:r w:rsidR="002422F8">
        <w:rPr>
          <w:rFonts w:ascii="Arial" w:hAnsi="Arial" w:cs="Arial"/>
          <w:sz w:val="24"/>
          <w:szCs w:val="24"/>
          <w:u w:val="single"/>
        </w:rPr>
        <w:t>/Bookkeeper</w:t>
      </w:r>
      <w:r w:rsidRPr="005E34F7">
        <w:rPr>
          <w:rFonts w:ascii="Arial" w:hAnsi="Arial" w:cs="Arial"/>
          <w:sz w:val="24"/>
          <w:szCs w:val="24"/>
        </w:rPr>
        <w:t xml:space="preserve"> </w:t>
      </w:r>
      <w:r w:rsidR="005E34F7">
        <w:rPr>
          <w:rFonts w:ascii="Arial" w:hAnsi="Arial" w:cs="Arial"/>
          <w:sz w:val="24"/>
          <w:szCs w:val="24"/>
        </w:rPr>
        <w:t>prepares a bank deposit slip and makes the deposit at the bank.</w:t>
      </w:r>
    </w:p>
    <w:p w14:paraId="2305C0C8" w14:textId="77777777" w:rsidR="00C029B6" w:rsidRPr="005E34F7" w:rsidRDefault="00AC5AFB" w:rsidP="005E34F7">
      <w:pPr>
        <w:pStyle w:val="ListParagraph"/>
        <w:numPr>
          <w:ilvl w:val="0"/>
          <w:numId w:val="15"/>
        </w:numPr>
        <w:jc w:val="both"/>
        <w:rPr>
          <w:rFonts w:ascii="Arial" w:hAnsi="Arial" w:cs="Arial"/>
          <w:sz w:val="24"/>
          <w:szCs w:val="24"/>
        </w:rPr>
      </w:pPr>
      <w:r w:rsidRPr="002737BE">
        <w:rPr>
          <w:rFonts w:ascii="Arial" w:hAnsi="Arial" w:cs="Arial"/>
          <w:sz w:val="24"/>
          <w:szCs w:val="24"/>
          <w:u w:val="single"/>
        </w:rPr>
        <w:t>Campus Secretary</w:t>
      </w:r>
      <w:r w:rsidR="002422F8">
        <w:rPr>
          <w:rFonts w:ascii="Arial" w:hAnsi="Arial" w:cs="Arial"/>
          <w:sz w:val="24"/>
          <w:szCs w:val="24"/>
          <w:u w:val="single"/>
        </w:rPr>
        <w:t>/Bookkeeper</w:t>
      </w:r>
      <w:r>
        <w:rPr>
          <w:rFonts w:ascii="Arial" w:hAnsi="Arial" w:cs="Arial"/>
          <w:sz w:val="24"/>
          <w:szCs w:val="24"/>
        </w:rPr>
        <w:t xml:space="preserve"> sends the deposit slip (validation receipt) and all </w:t>
      </w:r>
      <w:r w:rsidR="00C029B6" w:rsidRPr="005E34F7">
        <w:rPr>
          <w:rFonts w:ascii="Arial" w:hAnsi="Arial" w:cs="Arial"/>
          <w:sz w:val="24"/>
          <w:szCs w:val="24"/>
        </w:rPr>
        <w:t>supporting receipts</w:t>
      </w:r>
      <w:r>
        <w:rPr>
          <w:rFonts w:ascii="Arial" w:hAnsi="Arial" w:cs="Arial"/>
          <w:sz w:val="24"/>
          <w:szCs w:val="24"/>
        </w:rPr>
        <w:t>/documents</w:t>
      </w:r>
      <w:r w:rsidR="00C029B6" w:rsidRPr="005E34F7">
        <w:rPr>
          <w:rFonts w:ascii="Arial" w:hAnsi="Arial" w:cs="Arial"/>
          <w:sz w:val="24"/>
          <w:szCs w:val="24"/>
        </w:rPr>
        <w:t xml:space="preserve"> to the </w:t>
      </w:r>
      <w:r w:rsidRPr="002737BE">
        <w:rPr>
          <w:rFonts w:ascii="Arial" w:hAnsi="Arial" w:cs="Arial"/>
          <w:sz w:val="24"/>
          <w:szCs w:val="24"/>
          <w:u w:val="single"/>
        </w:rPr>
        <w:t>Payroll and Activity Accounting Clerk</w:t>
      </w:r>
      <w:r>
        <w:rPr>
          <w:rFonts w:ascii="Arial" w:hAnsi="Arial" w:cs="Arial"/>
          <w:sz w:val="24"/>
          <w:szCs w:val="24"/>
        </w:rPr>
        <w:t xml:space="preserve"> in the business office.</w:t>
      </w:r>
    </w:p>
    <w:p w14:paraId="2EC18EE6" w14:textId="77777777" w:rsidR="00C029B6" w:rsidRDefault="00AC5AFB" w:rsidP="005E34F7">
      <w:pPr>
        <w:pStyle w:val="ListParagraph"/>
        <w:numPr>
          <w:ilvl w:val="0"/>
          <w:numId w:val="15"/>
        </w:numPr>
        <w:jc w:val="both"/>
        <w:rPr>
          <w:rFonts w:ascii="Arial" w:hAnsi="Arial" w:cs="Arial"/>
          <w:sz w:val="24"/>
          <w:szCs w:val="24"/>
        </w:rPr>
      </w:pPr>
      <w:r w:rsidRPr="002737BE">
        <w:rPr>
          <w:rFonts w:ascii="Arial" w:hAnsi="Arial" w:cs="Arial"/>
          <w:sz w:val="24"/>
          <w:szCs w:val="24"/>
          <w:u w:val="single"/>
        </w:rPr>
        <w:t>Payroll and Activity Accounting Clerk</w:t>
      </w:r>
      <w:r>
        <w:rPr>
          <w:rFonts w:ascii="Arial" w:hAnsi="Arial" w:cs="Arial"/>
          <w:sz w:val="24"/>
          <w:szCs w:val="24"/>
        </w:rPr>
        <w:t xml:space="preserve"> </w:t>
      </w:r>
      <w:r w:rsidR="00C029B6" w:rsidRPr="005E34F7">
        <w:rPr>
          <w:rFonts w:ascii="Arial" w:hAnsi="Arial" w:cs="Arial"/>
          <w:sz w:val="24"/>
          <w:szCs w:val="24"/>
        </w:rPr>
        <w:t xml:space="preserve">posts the deposit to the appropriate </w:t>
      </w:r>
      <w:r>
        <w:rPr>
          <w:rFonts w:ascii="Arial" w:hAnsi="Arial" w:cs="Arial"/>
          <w:sz w:val="24"/>
          <w:szCs w:val="24"/>
        </w:rPr>
        <w:t xml:space="preserve">activity </w:t>
      </w:r>
      <w:r w:rsidR="00C029B6" w:rsidRPr="005E34F7">
        <w:rPr>
          <w:rFonts w:ascii="Arial" w:hAnsi="Arial" w:cs="Arial"/>
          <w:sz w:val="24"/>
          <w:szCs w:val="24"/>
        </w:rPr>
        <w:t>account (Yearbook account)</w:t>
      </w:r>
      <w:r>
        <w:rPr>
          <w:rFonts w:ascii="Arial" w:hAnsi="Arial" w:cs="Arial"/>
          <w:sz w:val="24"/>
          <w:szCs w:val="24"/>
        </w:rPr>
        <w:t>.</w:t>
      </w:r>
      <w:r w:rsidR="002422F8">
        <w:rPr>
          <w:rFonts w:ascii="Arial" w:hAnsi="Arial" w:cs="Arial"/>
          <w:sz w:val="24"/>
          <w:szCs w:val="24"/>
        </w:rPr>
        <w:t xml:space="preserve">  </w:t>
      </w:r>
      <w:r w:rsidR="002422F8" w:rsidRPr="002422F8">
        <w:rPr>
          <w:rFonts w:ascii="Arial" w:hAnsi="Arial" w:cs="Arial"/>
          <w:i/>
          <w:sz w:val="24"/>
          <w:szCs w:val="24"/>
        </w:rPr>
        <w:t xml:space="preserve">(The </w:t>
      </w:r>
      <w:r w:rsidR="002422F8" w:rsidRPr="002422F8">
        <w:rPr>
          <w:rFonts w:ascii="Arial" w:hAnsi="Arial" w:cs="Arial"/>
          <w:i/>
          <w:sz w:val="24"/>
          <w:szCs w:val="24"/>
          <w:u w:val="single"/>
        </w:rPr>
        <w:t>Bookkeeper</w:t>
      </w:r>
      <w:r w:rsidR="002422F8" w:rsidRPr="002422F8">
        <w:rPr>
          <w:rFonts w:ascii="Arial" w:hAnsi="Arial" w:cs="Arial"/>
          <w:i/>
          <w:sz w:val="24"/>
          <w:szCs w:val="24"/>
        </w:rPr>
        <w:t xml:space="preserve"> at the high school posts the deposits for the high school accounts.)</w:t>
      </w:r>
    </w:p>
    <w:p w14:paraId="5293EA04" w14:textId="77777777" w:rsidR="00AC5AFB" w:rsidRPr="005E34F7" w:rsidRDefault="00AC5AFB" w:rsidP="00AC5AFB">
      <w:pPr>
        <w:pStyle w:val="ListParagraph"/>
        <w:ind w:left="1080"/>
        <w:jc w:val="both"/>
        <w:rPr>
          <w:rFonts w:ascii="Arial" w:hAnsi="Arial" w:cs="Arial"/>
          <w:sz w:val="24"/>
          <w:szCs w:val="24"/>
        </w:rPr>
      </w:pPr>
    </w:p>
    <w:p w14:paraId="0F857AD7" w14:textId="77777777" w:rsidR="00C029B6" w:rsidRPr="00C029B6" w:rsidRDefault="00C029B6" w:rsidP="00C029B6">
      <w:pPr>
        <w:jc w:val="both"/>
        <w:rPr>
          <w:rFonts w:ascii="Arial" w:hAnsi="Arial" w:cs="Arial"/>
          <w:sz w:val="24"/>
          <w:szCs w:val="24"/>
        </w:rPr>
      </w:pPr>
      <w:r w:rsidRPr="00C029B6">
        <w:rPr>
          <w:rFonts w:ascii="Arial" w:hAnsi="Arial" w:cs="Arial"/>
          <w:sz w:val="24"/>
          <w:szCs w:val="24"/>
        </w:rPr>
        <w:t xml:space="preserve">If this chain of money movement is “broken”, an audit exception could result. The flow of money and the </w:t>
      </w:r>
      <w:r w:rsidR="00680001" w:rsidRPr="00AD1875">
        <w:rPr>
          <w:rFonts w:ascii="Arial" w:hAnsi="Arial" w:cs="Arial"/>
          <w:sz w:val="24"/>
          <w:szCs w:val="24"/>
          <w:shd w:val="clear" w:color="auto" w:fill="BFBFBF" w:themeFill="background1" w:themeFillShade="BF"/>
        </w:rPr>
        <w:t>Cash Transfer Form</w:t>
      </w:r>
      <w:r w:rsidRPr="00C029B6">
        <w:rPr>
          <w:rFonts w:ascii="Arial" w:hAnsi="Arial" w:cs="Arial"/>
          <w:sz w:val="24"/>
          <w:szCs w:val="24"/>
        </w:rPr>
        <w:t xml:space="preserve"> must support all money collected and deposited. All receipts issued shall follow the following guidelines:</w:t>
      </w:r>
    </w:p>
    <w:p w14:paraId="0EC6465A" w14:textId="77777777" w:rsidR="00C029B6" w:rsidRPr="003D40F9" w:rsidRDefault="00C029B6" w:rsidP="003D40F9">
      <w:pPr>
        <w:pStyle w:val="ListParagraph"/>
        <w:numPr>
          <w:ilvl w:val="0"/>
          <w:numId w:val="16"/>
        </w:numPr>
        <w:jc w:val="both"/>
        <w:rPr>
          <w:rFonts w:ascii="Arial" w:hAnsi="Arial" w:cs="Arial"/>
          <w:sz w:val="24"/>
          <w:szCs w:val="24"/>
        </w:rPr>
      </w:pPr>
      <w:r w:rsidRPr="003D40F9">
        <w:rPr>
          <w:rFonts w:ascii="Arial" w:hAnsi="Arial" w:cs="Arial"/>
          <w:sz w:val="24"/>
          <w:szCs w:val="24"/>
        </w:rPr>
        <w:t>Both the sponsor and secretary/bookkeeper should be present when the money is counted</w:t>
      </w:r>
      <w:r w:rsidR="002737BE">
        <w:rPr>
          <w:rFonts w:ascii="Arial" w:hAnsi="Arial" w:cs="Arial"/>
          <w:sz w:val="24"/>
          <w:szCs w:val="24"/>
        </w:rPr>
        <w:t>.</w:t>
      </w:r>
    </w:p>
    <w:p w14:paraId="67859FAB" w14:textId="77777777" w:rsidR="00C029B6" w:rsidRPr="003D40F9" w:rsidRDefault="00C029B6" w:rsidP="003D40F9">
      <w:pPr>
        <w:pStyle w:val="ListParagraph"/>
        <w:numPr>
          <w:ilvl w:val="0"/>
          <w:numId w:val="16"/>
        </w:numPr>
        <w:jc w:val="both"/>
        <w:rPr>
          <w:rFonts w:ascii="Arial" w:hAnsi="Arial" w:cs="Arial"/>
          <w:sz w:val="24"/>
          <w:szCs w:val="24"/>
        </w:rPr>
      </w:pPr>
      <w:r w:rsidRPr="003D40F9">
        <w:rPr>
          <w:rFonts w:ascii="Arial" w:hAnsi="Arial" w:cs="Arial"/>
          <w:sz w:val="24"/>
          <w:szCs w:val="24"/>
        </w:rPr>
        <w:t xml:space="preserve">A copy of the </w:t>
      </w:r>
      <w:r w:rsidR="00C3217D" w:rsidRPr="00AD1875">
        <w:rPr>
          <w:rFonts w:ascii="Arial" w:hAnsi="Arial" w:cs="Arial"/>
          <w:sz w:val="24"/>
          <w:szCs w:val="24"/>
          <w:shd w:val="clear" w:color="auto" w:fill="BFBFBF" w:themeFill="background1" w:themeFillShade="BF"/>
        </w:rPr>
        <w:t>Cash Transfer Form</w:t>
      </w:r>
      <w:r w:rsidR="00C3217D" w:rsidRPr="00C029B6">
        <w:rPr>
          <w:rFonts w:ascii="Arial" w:hAnsi="Arial" w:cs="Arial"/>
          <w:sz w:val="24"/>
          <w:szCs w:val="24"/>
        </w:rPr>
        <w:t xml:space="preserve"> </w:t>
      </w:r>
      <w:r w:rsidRPr="003D40F9">
        <w:rPr>
          <w:rFonts w:ascii="Arial" w:hAnsi="Arial" w:cs="Arial"/>
          <w:sz w:val="24"/>
          <w:szCs w:val="24"/>
        </w:rPr>
        <w:t>must be given to the person paying (sponsor)</w:t>
      </w:r>
      <w:r w:rsidR="002737BE">
        <w:rPr>
          <w:rFonts w:ascii="Arial" w:hAnsi="Arial" w:cs="Arial"/>
          <w:sz w:val="24"/>
          <w:szCs w:val="24"/>
        </w:rPr>
        <w:t>.</w:t>
      </w:r>
    </w:p>
    <w:p w14:paraId="0C4B4D13" w14:textId="77777777" w:rsidR="00C029B6" w:rsidRPr="003D40F9" w:rsidRDefault="003D40F9" w:rsidP="003D40F9">
      <w:pPr>
        <w:pStyle w:val="ListParagraph"/>
        <w:numPr>
          <w:ilvl w:val="0"/>
          <w:numId w:val="16"/>
        </w:numPr>
        <w:jc w:val="both"/>
        <w:rPr>
          <w:rFonts w:ascii="Arial" w:hAnsi="Arial" w:cs="Arial"/>
          <w:sz w:val="24"/>
          <w:szCs w:val="24"/>
        </w:rPr>
      </w:pPr>
      <w:r>
        <w:rPr>
          <w:rFonts w:ascii="Arial" w:hAnsi="Arial" w:cs="Arial"/>
          <w:sz w:val="24"/>
          <w:szCs w:val="24"/>
        </w:rPr>
        <w:t xml:space="preserve">The original </w:t>
      </w:r>
      <w:r w:rsidR="00C3217D" w:rsidRPr="00AD1875">
        <w:rPr>
          <w:rFonts w:ascii="Arial" w:hAnsi="Arial" w:cs="Arial"/>
          <w:sz w:val="24"/>
          <w:szCs w:val="24"/>
          <w:shd w:val="clear" w:color="auto" w:fill="BFBFBF" w:themeFill="background1" w:themeFillShade="BF"/>
        </w:rPr>
        <w:t>Cash Transfer Form</w:t>
      </w:r>
      <w:r w:rsidR="00C3217D" w:rsidRPr="00C029B6">
        <w:rPr>
          <w:rFonts w:ascii="Arial" w:hAnsi="Arial" w:cs="Arial"/>
          <w:sz w:val="24"/>
          <w:szCs w:val="24"/>
        </w:rPr>
        <w:t xml:space="preserve"> </w:t>
      </w:r>
      <w:r w:rsidR="00C3217D">
        <w:rPr>
          <w:rFonts w:ascii="Arial" w:hAnsi="Arial" w:cs="Arial"/>
          <w:sz w:val="24"/>
          <w:szCs w:val="24"/>
        </w:rPr>
        <w:t>s</w:t>
      </w:r>
      <w:r w:rsidR="00C029B6" w:rsidRPr="003D40F9">
        <w:rPr>
          <w:rFonts w:ascii="Arial" w:hAnsi="Arial" w:cs="Arial"/>
          <w:sz w:val="24"/>
          <w:szCs w:val="24"/>
        </w:rPr>
        <w:t>hould be attached to the deposit documentation</w:t>
      </w:r>
      <w:r w:rsidR="00C3217D">
        <w:rPr>
          <w:rFonts w:ascii="Arial" w:hAnsi="Arial" w:cs="Arial"/>
          <w:sz w:val="24"/>
          <w:szCs w:val="24"/>
        </w:rPr>
        <w:t>.</w:t>
      </w:r>
    </w:p>
    <w:p w14:paraId="3FD87F3C" w14:textId="77777777" w:rsidR="00C029B6" w:rsidRPr="00CA3C32" w:rsidRDefault="00CA3C32" w:rsidP="00CA3C32">
      <w:pPr>
        <w:pStyle w:val="Heading1"/>
        <w:spacing w:before="240"/>
        <w:jc w:val="both"/>
        <w:rPr>
          <w:rFonts w:ascii="Arial" w:hAnsi="Arial" w:cs="Arial"/>
        </w:rPr>
      </w:pPr>
      <w:bookmarkStart w:id="6" w:name="_Toc75280795"/>
      <w:r>
        <w:rPr>
          <w:rFonts w:ascii="Arial" w:hAnsi="Arial" w:cs="Arial"/>
        </w:rPr>
        <w:t>Purchasing and Payment</w:t>
      </w:r>
      <w:r w:rsidR="00C029B6" w:rsidRPr="00CA3C32">
        <w:rPr>
          <w:rFonts w:ascii="Arial" w:hAnsi="Arial" w:cs="Arial"/>
        </w:rPr>
        <w:t xml:space="preserve"> Processing</w:t>
      </w:r>
      <w:bookmarkEnd w:id="6"/>
    </w:p>
    <w:p w14:paraId="6F95F683" w14:textId="77777777" w:rsidR="004D3D9D" w:rsidRPr="00C029B6" w:rsidRDefault="004D3D9D" w:rsidP="004D3D9D">
      <w:pPr>
        <w:jc w:val="both"/>
        <w:rPr>
          <w:rFonts w:ascii="Arial" w:hAnsi="Arial" w:cs="Arial"/>
          <w:sz w:val="24"/>
          <w:szCs w:val="24"/>
        </w:rPr>
      </w:pPr>
      <w:r>
        <w:rPr>
          <w:rFonts w:ascii="Arial" w:hAnsi="Arial" w:cs="Arial"/>
          <w:sz w:val="24"/>
          <w:szCs w:val="24"/>
        </w:rPr>
        <w:t>Please refer to the Purchasing Procedures, Contract Management Procedures, and Accounts Payable Procedures for additional information.  T</w:t>
      </w:r>
      <w:r w:rsidRPr="00C029B6">
        <w:rPr>
          <w:rFonts w:ascii="Arial" w:hAnsi="Arial" w:cs="Arial"/>
          <w:sz w:val="24"/>
          <w:szCs w:val="24"/>
        </w:rPr>
        <w:t>he fiscal year begins on September 1st and ends on August 31st.</w:t>
      </w:r>
      <w:r w:rsidR="002F0664">
        <w:rPr>
          <w:rFonts w:ascii="Arial" w:hAnsi="Arial" w:cs="Arial"/>
          <w:sz w:val="24"/>
          <w:szCs w:val="24"/>
        </w:rPr>
        <w:t xml:space="preserve"> </w:t>
      </w:r>
      <w:r w:rsidRPr="00C029B6">
        <w:rPr>
          <w:rFonts w:ascii="Arial" w:hAnsi="Arial" w:cs="Arial"/>
          <w:sz w:val="24"/>
          <w:szCs w:val="24"/>
        </w:rPr>
        <w:t xml:space="preserve"> All goods and/or services received and invoiced during these dates must be paid</w:t>
      </w:r>
      <w:r>
        <w:rPr>
          <w:rFonts w:ascii="Arial" w:hAnsi="Arial" w:cs="Arial"/>
          <w:sz w:val="24"/>
          <w:szCs w:val="24"/>
        </w:rPr>
        <w:t xml:space="preserve"> from current fiscal year funds.</w:t>
      </w:r>
    </w:p>
    <w:p w14:paraId="671EF7FF" w14:textId="77777777" w:rsidR="004D3D9D" w:rsidRDefault="004D3D9D" w:rsidP="00C029B6">
      <w:pPr>
        <w:jc w:val="both"/>
        <w:rPr>
          <w:rFonts w:ascii="Arial" w:hAnsi="Arial" w:cs="Arial"/>
          <w:sz w:val="24"/>
          <w:szCs w:val="24"/>
        </w:rPr>
      </w:pPr>
    </w:p>
    <w:p w14:paraId="2A1CEDF2" w14:textId="77777777" w:rsidR="00C029B6" w:rsidRPr="00C029B6" w:rsidRDefault="00C029B6" w:rsidP="00C029B6">
      <w:pPr>
        <w:jc w:val="both"/>
        <w:rPr>
          <w:rFonts w:ascii="Arial" w:hAnsi="Arial" w:cs="Arial"/>
          <w:sz w:val="24"/>
          <w:szCs w:val="24"/>
        </w:rPr>
      </w:pPr>
      <w:r w:rsidRPr="004D3D9D">
        <w:rPr>
          <w:rFonts w:ascii="Arial" w:hAnsi="Arial" w:cs="Arial"/>
          <w:sz w:val="24"/>
          <w:szCs w:val="24"/>
        </w:rPr>
        <w:t>Business Office checks will be printed, endorsed, and released on a weekly basis. Generally, checks will be generated on Thursday afternoon</w:t>
      </w:r>
      <w:r w:rsidRPr="00C029B6">
        <w:rPr>
          <w:rFonts w:ascii="Arial" w:hAnsi="Arial" w:cs="Arial"/>
          <w:sz w:val="24"/>
          <w:szCs w:val="24"/>
        </w:rPr>
        <w:t xml:space="preserve"> of each week. At times, checks may be processed earlier or later in the week, due to holidays, staff work schedules or unforeseen events. All Activity Account check requests </w:t>
      </w:r>
      <w:r w:rsidR="002F7C0E">
        <w:rPr>
          <w:rFonts w:ascii="Arial" w:hAnsi="Arial" w:cs="Arial"/>
          <w:sz w:val="24"/>
          <w:szCs w:val="24"/>
        </w:rPr>
        <w:t xml:space="preserve">will be processed through the Purchasing / Accounts Payable process </w:t>
      </w:r>
      <w:r w:rsidR="00C3217D">
        <w:rPr>
          <w:rFonts w:ascii="Arial" w:hAnsi="Arial" w:cs="Arial"/>
          <w:sz w:val="24"/>
          <w:szCs w:val="24"/>
        </w:rPr>
        <w:t xml:space="preserve">after they are </w:t>
      </w:r>
      <w:r w:rsidRPr="00C029B6">
        <w:rPr>
          <w:rFonts w:ascii="Arial" w:hAnsi="Arial" w:cs="Arial"/>
          <w:sz w:val="24"/>
          <w:szCs w:val="24"/>
        </w:rPr>
        <w:t xml:space="preserve">approved by the appropriate principal or administrator and submitted to the </w:t>
      </w:r>
      <w:r w:rsidR="002F7C0E">
        <w:rPr>
          <w:rFonts w:ascii="Arial" w:hAnsi="Arial" w:cs="Arial"/>
          <w:sz w:val="24"/>
          <w:szCs w:val="24"/>
        </w:rPr>
        <w:t xml:space="preserve">Payroll and Activity </w:t>
      </w:r>
      <w:r w:rsidRPr="00C029B6">
        <w:rPr>
          <w:rFonts w:ascii="Arial" w:hAnsi="Arial" w:cs="Arial"/>
          <w:sz w:val="24"/>
          <w:szCs w:val="24"/>
        </w:rPr>
        <w:t xml:space="preserve">Accounting </w:t>
      </w:r>
      <w:r w:rsidR="002F7C0E">
        <w:rPr>
          <w:rFonts w:ascii="Arial" w:hAnsi="Arial" w:cs="Arial"/>
          <w:sz w:val="24"/>
          <w:szCs w:val="24"/>
        </w:rPr>
        <w:t>Clerk</w:t>
      </w:r>
      <w:r w:rsidR="00C3217D">
        <w:rPr>
          <w:rFonts w:ascii="Arial" w:hAnsi="Arial" w:cs="Arial"/>
          <w:sz w:val="24"/>
          <w:szCs w:val="24"/>
        </w:rPr>
        <w:t>.  The check requests need to be submitted and approved</w:t>
      </w:r>
      <w:r w:rsidRPr="00C029B6">
        <w:rPr>
          <w:rFonts w:ascii="Arial" w:hAnsi="Arial" w:cs="Arial"/>
          <w:sz w:val="24"/>
          <w:szCs w:val="24"/>
        </w:rPr>
        <w:t xml:space="preserve"> by 12:00 noon on Tuesday, including all </w:t>
      </w:r>
      <w:r w:rsidR="00C25FBD">
        <w:rPr>
          <w:rFonts w:ascii="Arial" w:hAnsi="Arial" w:cs="Arial"/>
          <w:sz w:val="24"/>
          <w:szCs w:val="24"/>
        </w:rPr>
        <w:t xml:space="preserve">signed </w:t>
      </w:r>
      <w:r w:rsidRPr="00C029B6">
        <w:rPr>
          <w:rFonts w:ascii="Arial" w:hAnsi="Arial" w:cs="Arial"/>
          <w:sz w:val="24"/>
          <w:szCs w:val="24"/>
        </w:rPr>
        <w:t>supporting documentation</w:t>
      </w:r>
      <w:r w:rsidR="00C3217D">
        <w:rPr>
          <w:rFonts w:ascii="Arial" w:hAnsi="Arial" w:cs="Arial"/>
          <w:sz w:val="24"/>
          <w:szCs w:val="24"/>
        </w:rPr>
        <w:t>, to be paid in the regular Thursday check run</w:t>
      </w:r>
      <w:r w:rsidRPr="00C029B6">
        <w:rPr>
          <w:rFonts w:ascii="Arial" w:hAnsi="Arial" w:cs="Arial"/>
          <w:sz w:val="24"/>
          <w:szCs w:val="24"/>
        </w:rPr>
        <w:t xml:space="preserve">. </w:t>
      </w:r>
      <w:r w:rsidR="002F7C0E">
        <w:rPr>
          <w:rFonts w:ascii="Arial" w:hAnsi="Arial" w:cs="Arial"/>
          <w:sz w:val="24"/>
          <w:szCs w:val="24"/>
        </w:rPr>
        <w:t xml:space="preserve"> </w:t>
      </w:r>
      <w:r w:rsidRPr="00C029B6">
        <w:rPr>
          <w:rFonts w:ascii="Arial" w:hAnsi="Arial" w:cs="Arial"/>
          <w:sz w:val="24"/>
          <w:szCs w:val="24"/>
        </w:rPr>
        <w:t xml:space="preserve">Requests received after this time will be processed the following week. </w:t>
      </w:r>
      <w:r w:rsidR="002F7C0E">
        <w:rPr>
          <w:rFonts w:ascii="Arial" w:hAnsi="Arial" w:cs="Arial"/>
          <w:sz w:val="24"/>
          <w:szCs w:val="24"/>
        </w:rPr>
        <w:t xml:space="preserve">Requisitions </w:t>
      </w:r>
      <w:r w:rsidRPr="00C029B6">
        <w:rPr>
          <w:rFonts w:ascii="Arial" w:hAnsi="Arial" w:cs="Arial"/>
          <w:sz w:val="24"/>
          <w:szCs w:val="24"/>
        </w:rPr>
        <w:t>without all of the supporting documentation will not be accepted</w:t>
      </w:r>
      <w:r w:rsidR="002422F8">
        <w:rPr>
          <w:rFonts w:ascii="Arial" w:hAnsi="Arial" w:cs="Arial"/>
          <w:sz w:val="24"/>
          <w:szCs w:val="24"/>
        </w:rPr>
        <w:t xml:space="preserve"> o</w:t>
      </w:r>
      <w:r w:rsidRPr="00C029B6">
        <w:rPr>
          <w:rFonts w:ascii="Arial" w:hAnsi="Arial" w:cs="Arial"/>
          <w:sz w:val="24"/>
          <w:szCs w:val="24"/>
        </w:rPr>
        <w:t xml:space="preserve">r processed. </w:t>
      </w:r>
      <w:r w:rsidR="002F7C0E">
        <w:rPr>
          <w:rFonts w:ascii="Arial" w:hAnsi="Arial" w:cs="Arial"/>
          <w:sz w:val="24"/>
          <w:szCs w:val="24"/>
        </w:rPr>
        <w:t xml:space="preserve"> </w:t>
      </w:r>
      <w:r w:rsidRPr="00C029B6">
        <w:rPr>
          <w:rFonts w:ascii="Arial" w:hAnsi="Arial" w:cs="Arial"/>
          <w:sz w:val="24"/>
          <w:szCs w:val="24"/>
        </w:rPr>
        <w:t>The Business Office shall determine the date that vendors will be paid, so employees should not make prior commitments to vendors about check disbursements.</w:t>
      </w:r>
    </w:p>
    <w:p w14:paraId="32E11D81" w14:textId="77777777" w:rsidR="00E109E0" w:rsidRPr="00E109E0" w:rsidRDefault="00E109E0" w:rsidP="00E109E0">
      <w:pPr>
        <w:jc w:val="both"/>
        <w:rPr>
          <w:rFonts w:ascii="Arial" w:hAnsi="Arial" w:cs="Arial"/>
          <w:sz w:val="24"/>
          <w:szCs w:val="24"/>
        </w:rPr>
      </w:pPr>
    </w:p>
    <w:p w14:paraId="0135A75F" w14:textId="77777777" w:rsidR="00E109E0" w:rsidRDefault="00E109E0" w:rsidP="00E109E0">
      <w:pPr>
        <w:jc w:val="both"/>
        <w:rPr>
          <w:rFonts w:ascii="Arial" w:hAnsi="Arial" w:cs="Arial"/>
          <w:sz w:val="24"/>
          <w:szCs w:val="24"/>
        </w:rPr>
      </w:pPr>
      <w:r w:rsidRPr="00E109E0">
        <w:rPr>
          <w:rFonts w:ascii="Arial" w:hAnsi="Arial" w:cs="Arial"/>
          <w:sz w:val="24"/>
          <w:szCs w:val="24"/>
        </w:rPr>
        <w:t>A list of all sub activity accounts may be requested from the business office at any time.  Campus Activity Accounts are required to use the FASRG account structure when reporting all revenue and expenditures.</w:t>
      </w:r>
    </w:p>
    <w:p w14:paraId="0262A242" w14:textId="77777777" w:rsidR="00333A19" w:rsidRPr="00E109E0" w:rsidRDefault="00333A19" w:rsidP="00E109E0">
      <w:pPr>
        <w:jc w:val="both"/>
        <w:rPr>
          <w:rFonts w:ascii="Arial" w:hAnsi="Arial" w:cs="Arial"/>
          <w:sz w:val="24"/>
          <w:szCs w:val="24"/>
        </w:rPr>
      </w:pPr>
    </w:p>
    <w:p w14:paraId="1CF7810B" w14:textId="77777777" w:rsidR="00E109E0" w:rsidRDefault="00E109E0" w:rsidP="00E109E0">
      <w:pPr>
        <w:jc w:val="both"/>
        <w:rPr>
          <w:rFonts w:ascii="Arial" w:hAnsi="Arial" w:cs="Arial"/>
          <w:sz w:val="24"/>
          <w:szCs w:val="24"/>
          <w:highlight w:val="yellow"/>
        </w:rPr>
      </w:pPr>
    </w:p>
    <w:p w14:paraId="5E1E3169" w14:textId="77777777" w:rsidR="0019640D" w:rsidRPr="0019640D" w:rsidRDefault="0019640D" w:rsidP="0019640D">
      <w:pPr>
        <w:jc w:val="both"/>
        <w:rPr>
          <w:rFonts w:ascii="Arial" w:hAnsi="Arial" w:cs="Arial"/>
          <w:sz w:val="24"/>
          <w:szCs w:val="24"/>
          <w:u w:val="single"/>
        </w:rPr>
      </w:pPr>
      <w:r w:rsidRPr="0019640D">
        <w:rPr>
          <w:rFonts w:ascii="Arial" w:hAnsi="Arial" w:cs="Arial"/>
          <w:sz w:val="24"/>
          <w:szCs w:val="24"/>
          <w:u w:val="single"/>
        </w:rPr>
        <w:lastRenderedPageBreak/>
        <w:t>Operating Costs</w:t>
      </w:r>
    </w:p>
    <w:p w14:paraId="475A735B" w14:textId="77777777" w:rsidR="0019640D" w:rsidRPr="00C029B6" w:rsidRDefault="0019640D" w:rsidP="0019640D">
      <w:pPr>
        <w:jc w:val="both"/>
        <w:rPr>
          <w:rFonts w:ascii="Arial" w:hAnsi="Arial" w:cs="Arial"/>
          <w:sz w:val="24"/>
          <w:szCs w:val="24"/>
        </w:rPr>
      </w:pPr>
      <w:r w:rsidRPr="0019640D">
        <w:rPr>
          <w:rFonts w:ascii="Arial" w:hAnsi="Arial" w:cs="Arial"/>
          <w:sz w:val="24"/>
          <w:szCs w:val="24"/>
        </w:rPr>
        <w:t xml:space="preserve">Examples of operating costs </w:t>
      </w:r>
      <w:r>
        <w:rPr>
          <w:rFonts w:ascii="Arial" w:hAnsi="Arial" w:cs="Arial"/>
          <w:sz w:val="24"/>
          <w:szCs w:val="24"/>
        </w:rPr>
        <w:t xml:space="preserve">and </w:t>
      </w:r>
      <w:r w:rsidRPr="0019640D">
        <w:rPr>
          <w:rFonts w:ascii="Arial" w:hAnsi="Arial" w:cs="Arial"/>
          <w:sz w:val="24"/>
          <w:szCs w:val="24"/>
        </w:rPr>
        <w:t>items that will remain with the school/campus:</w:t>
      </w:r>
      <w:r>
        <w:rPr>
          <w:rFonts w:ascii="Arial" w:hAnsi="Arial" w:cs="Arial"/>
          <w:sz w:val="24"/>
          <w:szCs w:val="24"/>
        </w:rPr>
        <w:t xml:space="preserve">  </w:t>
      </w:r>
      <w:r w:rsidRPr="00C029B6">
        <w:rPr>
          <w:rFonts w:ascii="Arial" w:hAnsi="Arial" w:cs="Arial"/>
          <w:sz w:val="24"/>
          <w:szCs w:val="24"/>
        </w:rPr>
        <w:t>Library books, stage props, an athletic fan, equipment, meals provided for all UIL events, charter bus (cost above using a school bus), or any other large purchase for items that will remain at the school/campus and not be taken home by the students or consumed at an event.</w:t>
      </w:r>
    </w:p>
    <w:p w14:paraId="740842EC" w14:textId="77777777" w:rsidR="0019640D" w:rsidRPr="00C029B6" w:rsidRDefault="0019640D" w:rsidP="0019640D">
      <w:pPr>
        <w:jc w:val="both"/>
        <w:rPr>
          <w:rFonts w:ascii="Arial" w:hAnsi="Arial" w:cs="Arial"/>
          <w:sz w:val="24"/>
          <w:szCs w:val="24"/>
        </w:rPr>
      </w:pPr>
    </w:p>
    <w:p w14:paraId="7BFC41E8" w14:textId="77777777" w:rsidR="0019640D" w:rsidRPr="00461D6F" w:rsidRDefault="0019640D" w:rsidP="0019640D">
      <w:pPr>
        <w:ind w:left="720"/>
        <w:jc w:val="both"/>
        <w:rPr>
          <w:rFonts w:ascii="Arial" w:hAnsi="Arial" w:cs="Arial"/>
          <w:i/>
          <w:sz w:val="24"/>
          <w:szCs w:val="24"/>
        </w:rPr>
      </w:pPr>
      <w:r w:rsidRPr="0019640D">
        <w:rPr>
          <w:rFonts w:ascii="Arial" w:hAnsi="Arial" w:cs="Arial"/>
          <w:i/>
          <w:sz w:val="24"/>
          <w:szCs w:val="24"/>
          <w:u w:val="single"/>
        </w:rPr>
        <w:t xml:space="preserve">If you have funds in an activity account that you would like to use for your operating cost or to purchase something that will remain with the school/campus (inventory </w:t>
      </w:r>
      <w:r w:rsidRPr="00461D6F">
        <w:rPr>
          <w:rFonts w:ascii="Arial" w:hAnsi="Arial" w:cs="Arial"/>
          <w:i/>
          <w:sz w:val="24"/>
          <w:szCs w:val="24"/>
          <w:u w:val="single"/>
        </w:rPr>
        <w:t>item), the following steps need to be followed</w:t>
      </w:r>
      <w:r w:rsidRPr="00461D6F">
        <w:rPr>
          <w:rFonts w:ascii="Arial" w:hAnsi="Arial" w:cs="Arial"/>
          <w:i/>
          <w:sz w:val="24"/>
          <w:szCs w:val="24"/>
        </w:rPr>
        <w:t>:</w:t>
      </w:r>
    </w:p>
    <w:p w14:paraId="177949F5" w14:textId="77777777" w:rsidR="0019640D" w:rsidRPr="00461D6F" w:rsidRDefault="0019640D" w:rsidP="0019640D">
      <w:pPr>
        <w:pStyle w:val="ListParagraph"/>
        <w:numPr>
          <w:ilvl w:val="0"/>
          <w:numId w:val="20"/>
        </w:numPr>
        <w:jc w:val="both"/>
        <w:rPr>
          <w:rFonts w:ascii="Arial" w:hAnsi="Arial" w:cs="Arial"/>
          <w:sz w:val="24"/>
          <w:szCs w:val="24"/>
        </w:rPr>
      </w:pPr>
      <w:r w:rsidRPr="00461D6F">
        <w:rPr>
          <w:rFonts w:ascii="Arial" w:hAnsi="Arial" w:cs="Arial"/>
          <w:sz w:val="24"/>
          <w:szCs w:val="24"/>
        </w:rPr>
        <w:t>A</w:t>
      </w:r>
      <w:r w:rsidR="00461D6F" w:rsidRPr="00461D6F">
        <w:rPr>
          <w:rFonts w:ascii="Arial" w:hAnsi="Arial" w:cs="Arial"/>
          <w:sz w:val="24"/>
          <w:szCs w:val="24"/>
        </w:rPr>
        <w:t xml:space="preserve"> purchase requisition will need to be submitted with the expense account that you plan to take the money from to move to GOF (461-36-6XXX…)</w:t>
      </w:r>
      <w:r w:rsidRPr="00461D6F">
        <w:rPr>
          <w:rFonts w:ascii="Arial" w:hAnsi="Arial" w:cs="Arial"/>
          <w:sz w:val="24"/>
          <w:szCs w:val="24"/>
        </w:rPr>
        <w:t>;</w:t>
      </w:r>
    </w:p>
    <w:p w14:paraId="23170C67" w14:textId="77777777" w:rsidR="00461D6F" w:rsidRPr="00461D6F" w:rsidRDefault="00461D6F" w:rsidP="0019640D">
      <w:pPr>
        <w:pStyle w:val="ListParagraph"/>
        <w:numPr>
          <w:ilvl w:val="0"/>
          <w:numId w:val="20"/>
        </w:numPr>
        <w:jc w:val="both"/>
        <w:rPr>
          <w:rFonts w:ascii="Arial" w:hAnsi="Arial" w:cs="Arial"/>
          <w:sz w:val="24"/>
          <w:szCs w:val="24"/>
        </w:rPr>
      </w:pPr>
      <w:r w:rsidRPr="00461D6F">
        <w:rPr>
          <w:rFonts w:ascii="Arial" w:hAnsi="Arial" w:cs="Arial"/>
          <w:sz w:val="24"/>
          <w:szCs w:val="24"/>
        </w:rPr>
        <w:t xml:space="preserve">As a second line on the requisition, you will enter account 199-00-5749-00-000-0-00-000) for the amount that you want to send to the General Fund.  The amount on this line will be entered as a </w:t>
      </w:r>
      <w:r w:rsidRPr="00461D6F">
        <w:rPr>
          <w:rFonts w:ascii="Arial" w:hAnsi="Arial" w:cs="Arial"/>
          <w:b/>
          <w:sz w:val="24"/>
          <w:szCs w:val="24"/>
        </w:rPr>
        <w:t>negative</w:t>
      </w:r>
      <w:r w:rsidRPr="00461D6F">
        <w:rPr>
          <w:rFonts w:ascii="Arial" w:hAnsi="Arial" w:cs="Arial"/>
          <w:sz w:val="24"/>
          <w:szCs w:val="24"/>
        </w:rPr>
        <w:t>.</w:t>
      </w:r>
    </w:p>
    <w:p w14:paraId="4643A170" w14:textId="77777777" w:rsidR="00461D6F" w:rsidRPr="00461D6F" w:rsidRDefault="00461D6F" w:rsidP="0019640D">
      <w:pPr>
        <w:pStyle w:val="ListParagraph"/>
        <w:numPr>
          <w:ilvl w:val="0"/>
          <w:numId w:val="20"/>
        </w:numPr>
        <w:jc w:val="both"/>
        <w:rPr>
          <w:rFonts w:ascii="Arial" w:hAnsi="Arial" w:cs="Arial"/>
          <w:sz w:val="24"/>
          <w:szCs w:val="24"/>
        </w:rPr>
      </w:pPr>
      <w:r w:rsidRPr="00461D6F">
        <w:rPr>
          <w:rFonts w:ascii="Arial" w:hAnsi="Arial" w:cs="Arial"/>
          <w:sz w:val="24"/>
          <w:szCs w:val="24"/>
        </w:rPr>
        <w:t xml:space="preserve">Total amount of requisition will be zero, this will be processed and funds will be move from the activity account to the general fund.  </w:t>
      </w:r>
    </w:p>
    <w:p w14:paraId="2B950D3F" w14:textId="77777777" w:rsidR="0019640D" w:rsidRPr="00461D6F" w:rsidRDefault="0019640D" w:rsidP="0019640D">
      <w:pPr>
        <w:pStyle w:val="ListParagraph"/>
        <w:numPr>
          <w:ilvl w:val="0"/>
          <w:numId w:val="20"/>
        </w:numPr>
        <w:jc w:val="both"/>
        <w:rPr>
          <w:rFonts w:ascii="Arial" w:hAnsi="Arial" w:cs="Arial"/>
          <w:sz w:val="24"/>
          <w:szCs w:val="24"/>
        </w:rPr>
      </w:pPr>
      <w:r w:rsidRPr="00461D6F">
        <w:rPr>
          <w:rFonts w:ascii="Arial" w:hAnsi="Arial" w:cs="Arial"/>
          <w:sz w:val="24"/>
          <w:szCs w:val="24"/>
        </w:rPr>
        <w:t>A budget amendment will need to be submitted to increase revenue and expenditures</w:t>
      </w:r>
      <w:r w:rsidR="00461D6F" w:rsidRPr="00461D6F">
        <w:rPr>
          <w:rFonts w:ascii="Arial" w:hAnsi="Arial" w:cs="Arial"/>
          <w:sz w:val="24"/>
          <w:szCs w:val="24"/>
        </w:rPr>
        <w:t xml:space="preserve"> for the General Fund (199) budget</w:t>
      </w:r>
      <w:r w:rsidRPr="00461D6F">
        <w:rPr>
          <w:rFonts w:ascii="Arial" w:hAnsi="Arial" w:cs="Arial"/>
          <w:sz w:val="24"/>
          <w:szCs w:val="24"/>
        </w:rPr>
        <w:t>;</w:t>
      </w:r>
    </w:p>
    <w:p w14:paraId="1029EF46" w14:textId="77777777" w:rsidR="0019640D" w:rsidRPr="00461D6F" w:rsidRDefault="0019640D" w:rsidP="0019640D">
      <w:pPr>
        <w:pStyle w:val="ListParagraph"/>
        <w:numPr>
          <w:ilvl w:val="0"/>
          <w:numId w:val="20"/>
        </w:numPr>
        <w:jc w:val="both"/>
        <w:rPr>
          <w:rFonts w:ascii="Arial" w:hAnsi="Arial" w:cs="Arial"/>
          <w:sz w:val="24"/>
          <w:szCs w:val="24"/>
        </w:rPr>
      </w:pPr>
      <w:r w:rsidRPr="00461D6F">
        <w:rPr>
          <w:rFonts w:ascii="Arial" w:hAnsi="Arial" w:cs="Arial"/>
          <w:sz w:val="24"/>
          <w:szCs w:val="24"/>
        </w:rPr>
        <w:t>The Director of Accounting will submit the Budget Amendment to the School Board for approval.</w:t>
      </w:r>
    </w:p>
    <w:p w14:paraId="33CD0B8D" w14:textId="77777777" w:rsidR="0019640D" w:rsidRPr="00C029B6" w:rsidRDefault="0019640D" w:rsidP="0019640D">
      <w:pPr>
        <w:jc w:val="both"/>
        <w:rPr>
          <w:rFonts w:ascii="Arial" w:hAnsi="Arial" w:cs="Arial"/>
          <w:i/>
          <w:sz w:val="24"/>
          <w:szCs w:val="24"/>
        </w:rPr>
      </w:pPr>
      <w:r w:rsidRPr="00461D6F">
        <w:rPr>
          <w:rFonts w:ascii="Arial" w:hAnsi="Arial" w:cs="Arial"/>
          <w:i/>
          <w:sz w:val="24"/>
          <w:szCs w:val="24"/>
        </w:rPr>
        <w:t>Please do not use this process during</w:t>
      </w:r>
      <w:r w:rsidRPr="00C029B6">
        <w:rPr>
          <w:rFonts w:ascii="Arial" w:hAnsi="Arial" w:cs="Arial"/>
          <w:i/>
          <w:sz w:val="24"/>
          <w:szCs w:val="24"/>
        </w:rPr>
        <w:t xml:space="preserve"> the month of August to ensure enough time to process the Budget Amendment prior to the end of the fiscal year.  Please plan ahead and complete the process prior to the end of July or wait and order the necessary items after the first of September.</w:t>
      </w:r>
    </w:p>
    <w:p w14:paraId="5C40DFC3" w14:textId="77777777" w:rsidR="00C029B6" w:rsidRDefault="00C029B6" w:rsidP="00C029B6">
      <w:pPr>
        <w:jc w:val="both"/>
        <w:rPr>
          <w:rFonts w:ascii="Arial" w:hAnsi="Arial" w:cs="Arial"/>
          <w:sz w:val="24"/>
          <w:szCs w:val="24"/>
        </w:rPr>
      </w:pPr>
    </w:p>
    <w:p w14:paraId="3FD516E1" w14:textId="77777777" w:rsidR="00C029B6" w:rsidRPr="00A02906" w:rsidRDefault="00C029B6" w:rsidP="00C029B6">
      <w:pPr>
        <w:jc w:val="both"/>
        <w:rPr>
          <w:rFonts w:ascii="Arial" w:hAnsi="Arial" w:cs="Arial"/>
          <w:sz w:val="24"/>
          <w:szCs w:val="24"/>
          <w:u w:val="single"/>
        </w:rPr>
      </w:pPr>
      <w:r w:rsidRPr="00A02906">
        <w:rPr>
          <w:rFonts w:ascii="Arial" w:hAnsi="Arial" w:cs="Arial"/>
          <w:sz w:val="24"/>
          <w:szCs w:val="24"/>
          <w:u w:val="single"/>
        </w:rPr>
        <w:t>Credit Cards</w:t>
      </w:r>
    </w:p>
    <w:p w14:paraId="6CDB83D0" w14:textId="77777777" w:rsidR="00C029B6" w:rsidRPr="00C029B6" w:rsidRDefault="00C029B6" w:rsidP="00C029B6">
      <w:pPr>
        <w:jc w:val="both"/>
        <w:rPr>
          <w:rFonts w:ascii="Arial" w:hAnsi="Arial" w:cs="Arial"/>
          <w:sz w:val="24"/>
          <w:szCs w:val="24"/>
        </w:rPr>
      </w:pPr>
      <w:r w:rsidRPr="00C029B6">
        <w:rPr>
          <w:rFonts w:ascii="Arial" w:hAnsi="Arial" w:cs="Arial"/>
          <w:sz w:val="24"/>
          <w:szCs w:val="24"/>
        </w:rPr>
        <w:t xml:space="preserve">The district utilizes </w:t>
      </w:r>
      <w:r w:rsidR="002F7C0E">
        <w:rPr>
          <w:rFonts w:ascii="Arial" w:hAnsi="Arial" w:cs="Arial"/>
          <w:sz w:val="24"/>
          <w:szCs w:val="24"/>
        </w:rPr>
        <w:t>Citibank and Walmart</w:t>
      </w:r>
      <w:r w:rsidRPr="00C029B6">
        <w:rPr>
          <w:rFonts w:ascii="Arial" w:hAnsi="Arial" w:cs="Arial"/>
          <w:sz w:val="24"/>
          <w:szCs w:val="24"/>
        </w:rPr>
        <w:t xml:space="preserve"> credit cards for purchasing of food</w:t>
      </w:r>
      <w:r w:rsidR="002F7C0E">
        <w:rPr>
          <w:rFonts w:ascii="Arial" w:hAnsi="Arial" w:cs="Arial"/>
          <w:sz w:val="24"/>
          <w:szCs w:val="24"/>
        </w:rPr>
        <w:t xml:space="preserve"> and s</w:t>
      </w:r>
      <w:r w:rsidRPr="00C029B6">
        <w:rPr>
          <w:rFonts w:ascii="Arial" w:hAnsi="Arial" w:cs="Arial"/>
          <w:sz w:val="24"/>
          <w:szCs w:val="24"/>
        </w:rPr>
        <w:t xml:space="preserve">upplies. </w:t>
      </w:r>
      <w:r w:rsidR="002F7C0E">
        <w:rPr>
          <w:rFonts w:ascii="Arial" w:hAnsi="Arial" w:cs="Arial"/>
          <w:sz w:val="24"/>
          <w:szCs w:val="24"/>
        </w:rPr>
        <w:t xml:space="preserve"> </w:t>
      </w:r>
      <w:r w:rsidRPr="00C029B6">
        <w:rPr>
          <w:rFonts w:ascii="Arial" w:hAnsi="Arial" w:cs="Arial"/>
          <w:sz w:val="24"/>
          <w:szCs w:val="24"/>
        </w:rPr>
        <w:t xml:space="preserve">Activity account expenditures may be made with district credit cards subject to </w:t>
      </w:r>
      <w:r w:rsidR="002F7C0E">
        <w:rPr>
          <w:rFonts w:ascii="Arial" w:hAnsi="Arial" w:cs="Arial"/>
          <w:sz w:val="24"/>
          <w:szCs w:val="24"/>
        </w:rPr>
        <w:t>Purchasing Procedures.</w:t>
      </w:r>
      <w:r w:rsidR="00A02906">
        <w:rPr>
          <w:rFonts w:ascii="Arial" w:hAnsi="Arial" w:cs="Arial"/>
          <w:sz w:val="24"/>
          <w:szCs w:val="24"/>
        </w:rPr>
        <w:t xml:space="preserve">  </w:t>
      </w:r>
      <w:r w:rsidRPr="00C029B6">
        <w:rPr>
          <w:rFonts w:ascii="Arial" w:hAnsi="Arial" w:cs="Arial"/>
          <w:sz w:val="24"/>
          <w:szCs w:val="24"/>
        </w:rPr>
        <w:t xml:space="preserve">All credit </w:t>
      </w:r>
      <w:r w:rsidR="00A02906">
        <w:rPr>
          <w:rFonts w:ascii="Arial" w:hAnsi="Arial" w:cs="Arial"/>
          <w:sz w:val="24"/>
          <w:szCs w:val="24"/>
        </w:rPr>
        <w:t xml:space="preserve">card </w:t>
      </w:r>
      <w:r w:rsidRPr="00C029B6">
        <w:rPr>
          <w:rFonts w:ascii="Arial" w:hAnsi="Arial" w:cs="Arial"/>
          <w:sz w:val="24"/>
          <w:szCs w:val="24"/>
        </w:rPr>
        <w:t>receipts (detailed, itemized</w:t>
      </w:r>
      <w:r w:rsidR="002422F8">
        <w:rPr>
          <w:rFonts w:ascii="Arial" w:hAnsi="Arial" w:cs="Arial"/>
          <w:sz w:val="24"/>
          <w:szCs w:val="24"/>
        </w:rPr>
        <w:t xml:space="preserve">, and </w:t>
      </w:r>
      <w:r w:rsidR="002422F8" w:rsidRPr="00C25FBD">
        <w:rPr>
          <w:rFonts w:ascii="Arial" w:hAnsi="Arial" w:cs="Arial"/>
          <w:b/>
          <w:sz w:val="24"/>
          <w:szCs w:val="24"/>
        </w:rPr>
        <w:t>signed</w:t>
      </w:r>
      <w:r w:rsidRPr="00C029B6">
        <w:rPr>
          <w:rFonts w:ascii="Arial" w:hAnsi="Arial" w:cs="Arial"/>
          <w:sz w:val="24"/>
          <w:szCs w:val="24"/>
        </w:rPr>
        <w:t xml:space="preserve">) shall be submitted to the business office. </w:t>
      </w:r>
      <w:r w:rsidR="00A02906">
        <w:rPr>
          <w:rFonts w:ascii="Arial" w:hAnsi="Arial" w:cs="Arial"/>
          <w:sz w:val="24"/>
          <w:szCs w:val="24"/>
        </w:rPr>
        <w:t xml:space="preserve"> </w:t>
      </w:r>
      <w:r w:rsidRPr="00C029B6">
        <w:rPr>
          <w:rFonts w:ascii="Arial" w:hAnsi="Arial" w:cs="Arial"/>
          <w:sz w:val="24"/>
          <w:szCs w:val="24"/>
        </w:rPr>
        <w:t xml:space="preserve">If a receipt is not received from the purchaser, the purchaser may be held liable for reimbursement of the entire purchase. </w:t>
      </w:r>
      <w:r w:rsidR="00A02906">
        <w:rPr>
          <w:rFonts w:ascii="Arial" w:hAnsi="Arial" w:cs="Arial"/>
          <w:sz w:val="24"/>
          <w:szCs w:val="24"/>
        </w:rPr>
        <w:t xml:space="preserve"> </w:t>
      </w:r>
      <w:r w:rsidRPr="00C029B6">
        <w:rPr>
          <w:rFonts w:ascii="Arial" w:hAnsi="Arial" w:cs="Arial"/>
          <w:sz w:val="24"/>
          <w:szCs w:val="24"/>
        </w:rPr>
        <w:t>District credit card usage may be suspended and/or revoked if receipts are not submitted on a timely basis.</w:t>
      </w:r>
    </w:p>
    <w:p w14:paraId="3C5CA6BE" w14:textId="77777777" w:rsidR="004D3D9D" w:rsidRDefault="004D3D9D" w:rsidP="004D3D9D">
      <w:pPr>
        <w:jc w:val="both"/>
        <w:rPr>
          <w:rFonts w:ascii="Arial" w:hAnsi="Arial" w:cs="Arial"/>
          <w:sz w:val="24"/>
          <w:szCs w:val="24"/>
        </w:rPr>
      </w:pPr>
    </w:p>
    <w:p w14:paraId="49759B51" w14:textId="77777777" w:rsidR="00AF367B" w:rsidRPr="005E169E" w:rsidRDefault="00AF367B" w:rsidP="00AF367B">
      <w:pPr>
        <w:jc w:val="both"/>
        <w:rPr>
          <w:rFonts w:ascii="Arial" w:hAnsi="Arial" w:cs="Arial"/>
          <w:sz w:val="24"/>
          <w:szCs w:val="24"/>
          <w:u w:val="single"/>
        </w:rPr>
      </w:pPr>
      <w:r w:rsidRPr="005E169E">
        <w:rPr>
          <w:rFonts w:ascii="Arial" w:hAnsi="Arial" w:cs="Arial"/>
          <w:sz w:val="24"/>
          <w:szCs w:val="24"/>
          <w:u w:val="single"/>
        </w:rPr>
        <w:t>Gift Cards</w:t>
      </w:r>
    </w:p>
    <w:p w14:paraId="3FD45987" w14:textId="77777777" w:rsidR="00AF367B" w:rsidRDefault="00AF367B" w:rsidP="00AF367B">
      <w:pPr>
        <w:jc w:val="both"/>
        <w:rPr>
          <w:rFonts w:ascii="Arial" w:hAnsi="Arial" w:cs="Arial"/>
          <w:sz w:val="24"/>
          <w:szCs w:val="24"/>
        </w:rPr>
      </w:pPr>
      <w:r w:rsidRPr="00C029B6">
        <w:rPr>
          <w:rFonts w:ascii="Arial" w:hAnsi="Arial" w:cs="Arial"/>
          <w:sz w:val="24"/>
          <w:szCs w:val="24"/>
        </w:rPr>
        <w:t xml:space="preserve">Campus Activity and Student Activity funds </w:t>
      </w:r>
      <w:r w:rsidR="00FE6946">
        <w:rPr>
          <w:rFonts w:ascii="Arial" w:hAnsi="Arial" w:cs="Arial"/>
          <w:sz w:val="24"/>
          <w:szCs w:val="24"/>
        </w:rPr>
        <w:t>may</w:t>
      </w:r>
      <w:r w:rsidRPr="00C029B6">
        <w:rPr>
          <w:rFonts w:ascii="Arial" w:hAnsi="Arial" w:cs="Arial"/>
          <w:sz w:val="24"/>
          <w:szCs w:val="24"/>
        </w:rPr>
        <w:t xml:space="preserve"> be used to purchase gift cards that will be issued to staff</w:t>
      </w:r>
      <w:r w:rsidR="003F5CC1">
        <w:rPr>
          <w:rFonts w:ascii="Arial" w:hAnsi="Arial" w:cs="Arial"/>
          <w:sz w:val="24"/>
          <w:szCs w:val="24"/>
        </w:rPr>
        <w:t xml:space="preserve"> or students</w:t>
      </w:r>
      <w:r w:rsidRPr="00C029B6">
        <w:rPr>
          <w:rFonts w:ascii="Arial" w:hAnsi="Arial" w:cs="Arial"/>
          <w:sz w:val="24"/>
          <w:szCs w:val="24"/>
        </w:rPr>
        <w:t xml:space="preserve">. </w:t>
      </w:r>
      <w:r>
        <w:rPr>
          <w:rFonts w:ascii="Arial" w:hAnsi="Arial" w:cs="Arial"/>
          <w:sz w:val="24"/>
          <w:szCs w:val="24"/>
        </w:rPr>
        <w:t xml:space="preserve"> </w:t>
      </w:r>
      <w:r w:rsidR="00FE6946">
        <w:rPr>
          <w:rFonts w:ascii="Arial" w:hAnsi="Arial" w:cs="Arial"/>
          <w:sz w:val="24"/>
          <w:szCs w:val="24"/>
        </w:rPr>
        <w:t xml:space="preserve">Please refer to the district’s </w:t>
      </w:r>
      <w:r w:rsidR="00FE6946" w:rsidRPr="00FE6946">
        <w:rPr>
          <w:rFonts w:ascii="Arial" w:hAnsi="Arial" w:cs="Arial"/>
          <w:b/>
          <w:sz w:val="24"/>
          <w:szCs w:val="24"/>
        </w:rPr>
        <w:t>Staff &amp; Student Incentive Award Procedures</w:t>
      </w:r>
      <w:r w:rsidR="00FE6946">
        <w:rPr>
          <w:rFonts w:ascii="Arial" w:hAnsi="Arial" w:cs="Arial"/>
          <w:sz w:val="24"/>
          <w:szCs w:val="24"/>
        </w:rPr>
        <w:t xml:space="preserve"> for specific guidance.  </w:t>
      </w:r>
      <w:r w:rsidRPr="00C029B6">
        <w:rPr>
          <w:rFonts w:ascii="Arial" w:hAnsi="Arial" w:cs="Arial"/>
          <w:sz w:val="24"/>
          <w:szCs w:val="24"/>
        </w:rPr>
        <w:t>Gift cards, in any amount, are taxable to the employee and must be processed through the employee’s paycheck and included on the employee’s annual tax statement (Form W-2).</w:t>
      </w:r>
      <w:r>
        <w:rPr>
          <w:rFonts w:ascii="Arial" w:hAnsi="Arial" w:cs="Arial"/>
          <w:sz w:val="24"/>
          <w:szCs w:val="24"/>
        </w:rPr>
        <w:t xml:space="preserve">  </w:t>
      </w:r>
      <w:r w:rsidRPr="00C029B6">
        <w:rPr>
          <w:rFonts w:ascii="Arial" w:hAnsi="Arial" w:cs="Arial"/>
          <w:sz w:val="24"/>
          <w:szCs w:val="24"/>
        </w:rPr>
        <w:t>Gift cards donated to the district by outside sources are also taxable to the employee according to IRS regulations.</w:t>
      </w:r>
    </w:p>
    <w:p w14:paraId="507B677C" w14:textId="77777777" w:rsidR="00AF367B" w:rsidRPr="00C029B6" w:rsidRDefault="00AF367B" w:rsidP="00AF367B">
      <w:pPr>
        <w:jc w:val="both"/>
        <w:rPr>
          <w:rFonts w:ascii="Arial" w:hAnsi="Arial" w:cs="Arial"/>
          <w:sz w:val="24"/>
          <w:szCs w:val="24"/>
        </w:rPr>
      </w:pPr>
    </w:p>
    <w:p w14:paraId="293DD8EA" w14:textId="77777777" w:rsidR="00AF367B" w:rsidRDefault="00AF367B" w:rsidP="00AF367B">
      <w:pPr>
        <w:jc w:val="both"/>
        <w:rPr>
          <w:rFonts w:ascii="Arial" w:hAnsi="Arial" w:cs="Arial"/>
          <w:sz w:val="24"/>
          <w:szCs w:val="24"/>
        </w:rPr>
      </w:pPr>
      <w:r>
        <w:rPr>
          <w:rFonts w:ascii="Arial" w:hAnsi="Arial" w:cs="Arial"/>
          <w:sz w:val="24"/>
          <w:szCs w:val="24"/>
        </w:rPr>
        <w:t>Faculty (</w:t>
      </w:r>
      <w:r w:rsidRPr="00C029B6">
        <w:rPr>
          <w:rFonts w:ascii="Arial" w:hAnsi="Arial" w:cs="Arial"/>
          <w:sz w:val="24"/>
          <w:szCs w:val="24"/>
        </w:rPr>
        <w:t>Hospitality</w:t>
      </w:r>
      <w:r>
        <w:rPr>
          <w:rFonts w:ascii="Arial" w:hAnsi="Arial" w:cs="Arial"/>
          <w:sz w:val="24"/>
          <w:szCs w:val="24"/>
        </w:rPr>
        <w:t>)</w:t>
      </w:r>
      <w:r w:rsidRPr="00C029B6">
        <w:rPr>
          <w:rFonts w:ascii="Arial" w:hAnsi="Arial" w:cs="Arial"/>
          <w:sz w:val="24"/>
          <w:szCs w:val="24"/>
        </w:rPr>
        <w:t xml:space="preserve"> funds may be used to purchase gift cards. </w:t>
      </w:r>
      <w:r w:rsidR="00D01FC4">
        <w:rPr>
          <w:rFonts w:ascii="Arial" w:hAnsi="Arial" w:cs="Arial"/>
          <w:sz w:val="24"/>
          <w:szCs w:val="24"/>
        </w:rPr>
        <w:t xml:space="preserve"> </w:t>
      </w:r>
      <w:r w:rsidRPr="00C029B6">
        <w:rPr>
          <w:rFonts w:ascii="Arial" w:hAnsi="Arial" w:cs="Arial"/>
          <w:sz w:val="24"/>
          <w:szCs w:val="24"/>
        </w:rPr>
        <w:t>These funds belong to the staff and may be used in any appropriate manner, including the purchase and issuance of gift cards.</w:t>
      </w:r>
    </w:p>
    <w:p w14:paraId="44B74CD1" w14:textId="77777777" w:rsidR="00AF367B" w:rsidRPr="00C029B6" w:rsidRDefault="00AF367B" w:rsidP="00AF367B">
      <w:pPr>
        <w:jc w:val="both"/>
        <w:rPr>
          <w:rFonts w:ascii="Arial" w:hAnsi="Arial" w:cs="Arial"/>
          <w:sz w:val="24"/>
          <w:szCs w:val="24"/>
        </w:rPr>
      </w:pPr>
    </w:p>
    <w:p w14:paraId="470AD687" w14:textId="77777777" w:rsidR="00AF367B" w:rsidRPr="005E169E" w:rsidRDefault="00AF367B" w:rsidP="00AF367B">
      <w:pPr>
        <w:jc w:val="both"/>
        <w:rPr>
          <w:rFonts w:ascii="Arial" w:hAnsi="Arial" w:cs="Arial"/>
          <w:sz w:val="24"/>
          <w:szCs w:val="24"/>
          <w:u w:val="single"/>
        </w:rPr>
      </w:pPr>
      <w:r w:rsidRPr="005E169E">
        <w:rPr>
          <w:rFonts w:ascii="Arial" w:hAnsi="Arial" w:cs="Arial"/>
          <w:sz w:val="24"/>
          <w:szCs w:val="24"/>
          <w:u w:val="single"/>
        </w:rPr>
        <w:t>Payroll Expenditures from Activity Funds</w:t>
      </w:r>
    </w:p>
    <w:p w14:paraId="05D4C267" w14:textId="77777777" w:rsidR="00AF367B" w:rsidRDefault="00AF367B" w:rsidP="00AF367B">
      <w:pPr>
        <w:jc w:val="both"/>
        <w:rPr>
          <w:rFonts w:ascii="Arial" w:hAnsi="Arial" w:cs="Arial"/>
          <w:sz w:val="24"/>
          <w:szCs w:val="24"/>
        </w:rPr>
      </w:pPr>
      <w:r w:rsidRPr="00C029B6">
        <w:rPr>
          <w:rFonts w:ascii="Arial" w:hAnsi="Arial" w:cs="Arial"/>
          <w:sz w:val="24"/>
          <w:szCs w:val="24"/>
        </w:rPr>
        <w:t>All employees shall be paid for all work performed through the Payroll system. At no time shall a district employee be paid directly from an activity account, or with cash.</w:t>
      </w:r>
      <w:r w:rsidR="00F43CEB">
        <w:rPr>
          <w:rFonts w:ascii="Arial" w:hAnsi="Arial" w:cs="Arial"/>
          <w:sz w:val="24"/>
          <w:szCs w:val="24"/>
        </w:rPr>
        <w:t xml:space="preserve">  If a special event is approved by business office</w:t>
      </w:r>
      <w:r w:rsidR="00453BB8">
        <w:rPr>
          <w:rFonts w:ascii="Arial" w:hAnsi="Arial" w:cs="Arial"/>
          <w:sz w:val="24"/>
          <w:szCs w:val="24"/>
        </w:rPr>
        <w:t xml:space="preserve"> (or on the extra duty pay schedule)</w:t>
      </w:r>
      <w:r w:rsidR="00F43CEB">
        <w:rPr>
          <w:rFonts w:ascii="Arial" w:hAnsi="Arial" w:cs="Arial"/>
          <w:sz w:val="24"/>
          <w:szCs w:val="24"/>
        </w:rPr>
        <w:t xml:space="preserve">, then wages may be paid to </w:t>
      </w:r>
      <w:r w:rsidR="00453BB8">
        <w:rPr>
          <w:rFonts w:ascii="Arial" w:hAnsi="Arial" w:cs="Arial"/>
          <w:sz w:val="24"/>
          <w:szCs w:val="24"/>
        </w:rPr>
        <w:t xml:space="preserve">an </w:t>
      </w:r>
      <w:r w:rsidR="00F43CEB">
        <w:rPr>
          <w:rFonts w:ascii="Arial" w:hAnsi="Arial" w:cs="Arial"/>
          <w:sz w:val="24"/>
          <w:szCs w:val="24"/>
        </w:rPr>
        <w:t>employee but must run through the payroll process.</w:t>
      </w:r>
    </w:p>
    <w:p w14:paraId="4E329639" w14:textId="77777777" w:rsidR="007E2843" w:rsidRPr="00C029B6" w:rsidRDefault="007E2843" w:rsidP="00AF367B">
      <w:pPr>
        <w:jc w:val="both"/>
        <w:rPr>
          <w:rFonts w:ascii="Arial" w:hAnsi="Arial" w:cs="Arial"/>
          <w:sz w:val="24"/>
          <w:szCs w:val="24"/>
        </w:rPr>
      </w:pPr>
    </w:p>
    <w:p w14:paraId="05B9FA61" w14:textId="77777777" w:rsidR="00AF367B" w:rsidRPr="00AF367B" w:rsidRDefault="00AF367B" w:rsidP="00AF367B">
      <w:pPr>
        <w:jc w:val="both"/>
        <w:rPr>
          <w:rFonts w:ascii="Arial" w:hAnsi="Arial" w:cs="Arial"/>
          <w:sz w:val="24"/>
          <w:szCs w:val="24"/>
          <w:u w:val="single"/>
        </w:rPr>
      </w:pPr>
      <w:r w:rsidRPr="00AF367B">
        <w:rPr>
          <w:rFonts w:ascii="Arial" w:hAnsi="Arial" w:cs="Arial"/>
          <w:sz w:val="24"/>
          <w:szCs w:val="24"/>
          <w:u w:val="single"/>
        </w:rPr>
        <w:t>Petty Cash Account</w:t>
      </w:r>
    </w:p>
    <w:p w14:paraId="4AC6FD68" w14:textId="77777777" w:rsidR="00AF367B" w:rsidRPr="00C029B6" w:rsidRDefault="00AF367B" w:rsidP="00AF367B">
      <w:pPr>
        <w:jc w:val="both"/>
        <w:rPr>
          <w:rFonts w:ascii="Arial" w:hAnsi="Arial" w:cs="Arial"/>
          <w:sz w:val="24"/>
          <w:szCs w:val="24"/>
        </w:rPr>
      </w:pPr>
      <w:r w:rsidRPr="00C029B6">
        <w:rPr>
          <w:rFonts w:ascii="Arial" w:hAnsi="Arial" w:cs="Arial"/>
          <w:sz w:val="24"/>
          <w:szCs w:val="24"/>
        </w:rPr>
        <w:t xml:space="preserve">A petty cash account shall be established for each campus. </w:t>
      </w:r>
      <w:r>
        <w:rPr>
          <w:rFonts w:ascii="Arial" w:hAnsi="Arial" w:cs="Arial"/>
          <w:sz w:val="24"/>
          <w:szCs w:val="24"/>
        </w:rPr>
        <w:t>The primary purpose of the petty cash will be for fundraising sales to make change</w:t>
      </w:r>
      <w:r w:rsidR="00D01FC4">
        <w:rPr>
          <w:rFonts w:ascii="Arial" w:hAnsi="Arial" w:cs="Arial"/>
          <w:sz w:val="24"/>
          <w:szCs w:val="24"/>
        </w:rPr>
        <w:t xml:space="preserve"> (if necessary)</w:t>
      </w:r>
      <w:r>
        <w:rPr>
          <w:rFonts w:ascii="Arial" w:hAnsi="Arial" w:cs="Arial"/>
          <w:sz w:val="24"/>
          <w:szCs w:val="24"/>
        </w:rPr>
        <w:t xml:space="preserve"> and athletic events startup cash (all startup cash </w:t>
      </w:r>
      <w:r w:rsidR="00D01FC4">
        <w:rPr>
          <w:rFonts w:ascii="Arial" w:hAnsi="Arial" w:cs="Arial"/>
          <w:sz w:val="24"/>
          <w:szCs w:val="24"/>
        </w:rPr>
        <w:t>should be</w:t>
      </w:r>
      <w:r>
        <w:rPr>
          <w:rFonts w:ascii="Arial" w:hAnsi="Arial" w:cs="Arial"/>
          <w:sz w:val="24"/>
          <w:szCs w:val="24"/>
        </w:rPr>
        <w:t xml:space="preserve"> returned to petty cash the morning following the event).  </w:t>
      </w:r>
      <w:r w:rsidRPr="00C029B6">
        <w:rPr>
          <w:rFonts w:ascii="Arial" w:hAnsi="Arial" w:cs="Arial"/>
          <w:sz w:val="24"/>
          <w:szCs w:val="24"/>
        </w:rPr>
        <w:t xml:space="preserve">At all times, the petty cash account shall be balanced – the sum of the disbursed cash, and cash </w:t>
      </w:r>
      <w:r>
        <w:rPr>
          <w:rFonts w:ascii="Arial" w:hAnsi="Arial" w:cs="Arial"/>
          <w:sz w:val="24"/>
          <w:szCs w:val="24"/>
        </w:rPr>
        <w:t xml:space="preserve">on hand </w:t>
      </w:r>
      <w:r w:rsidRPr="00C029B6">
        <w:rPr>
          <w:rFonts w:ascii="Arial" w:hAnsi="Arial" w:cs="Arial"/>
          <w:sz w:val="24"/>
          <w:szCs w:val="24"/>
        </w:rPr>
        <w:t>shall equal the authorized amount.</w:t>
      </w:r>
    </w:p>
    <w:p w14:paraId="4EF45207" w14:textId="77777777" w:rsidR="00AF367B" w:rsidRDefault="00AF367B" w:rsidP="00AF367B">
      <w:pPr>
        <w:jc w:val="both"/>
        <w:rPr>
          <w:rFonts w:ascii="Arial" w:hAnsi="Arial" w:cs="Arial"/>
          <w:sz w:val="24"/>
          <w:szCs w:val="24"/>
        </w:rPr>
      </w:pPr>
    </w:p>
    <w:p w14:paraId="0DFBA8D1" w14:textId="77777777" w:rsidR="00AF367B" w:rsidRPr="00BB2823" w:rsidRDefault="00AF367B" w:rsidP="00AF367B">
      <w:pPr>
        <w:jc w:val="both"/>
        <w:rPr>
          <w:rFonts w:ascii="Arial" w:hAnsi="Arial" w:cs="Arial"/>
          <w:sz w:val="24"/>
          <w:szCs w:val="24"/>
          <w:u w:val="single"/>
        </w:rPr>
      </w:pPr>
      <w:r w:rsidRPr="00BB2823">
        <w:rPr>
          <w:rFonts w:ascii="Arial" w:hAnsi="Arial" w:cs="Arial"/>
          <w:sz w:val="24"/>
          <w:szCs w:val="24"/>
          <w:u w:val="single"/>
        </w:rPr>
        <w:t>Student Travel</w:t>
      </w:r>
    </w:p>
    <w:p w14:paraId="0A881E57" w14:textId="77777777" w:rsidR="00AF367B" w:rsidRPr="00C029B6" w:rsidRDefault="00AF367B" w:rsidP="00AF367B">
      <w:pPr>
        <w:jc w:val="both"/>
        <w:rPr>
          <w:rFonts w:ascii="Arial" w:hAnsi="Arial" w:cs="Arial"/>
          <w:sz w:val="24"/>
          <w:szCs w:val="24"/>
        </w:rPr>
      </w:pPr>
      <w:r w:rsidRPr="00C029B6">
        <w:rPr>
          <w:rFonts w:ascii="Arial" w:hAnsi="Arial" w:cs="Arial"/>
          <w:sz w:val="24"/>
          <w:szCs w:val="24"/>
        </w:rPr>
        <w:t xml:space="preserve">Student Activity funds </w:t>
      </w:r>
      <w:r>
        <w:rPr>
          <w:rFonts w:ascii="Arial" w:hAnsi="Arial" w:cs="Arial"/>
          <w:sz w:val="24"/>
          <w:szCs w:val="24"/>
        </w:rPr>
        <w:t xml:space="preserve">(fund 865) </w:t>
      </w:r>
      <w:r w:rsidRPr="00C029B6">
        <w:rPr>
          <w:rFonts w:ascii="Arial" w:hAnsi="Arial" w:cs="Arial"/>
          <w:sz w:val="24"/>
          <w:szCs w:val="24"/>
        </w:rPr>
        <w:t xml:space="preserve">may be used to pay for student and travel expenses for organization/club-related expenses, such as Student Council, Spanish Club, etc. The Travel </w:t>
      </w:r>
      <w:r>
        <w:rPr>
          <w:rFonts w:ascii="Arial" w:hAnsi="Arial" w:cs="Arial"/>
          <w:sz w:val="24"/>
          <w:szCs w:val="24"/>
        </w:rPr>
        <w:t>Procedures</w:t>
      </w:r>
      <w:r w:rsidRPr="00C029B6">
        <w:rPr>
          <w:rFonts w:ascii="Arial" w:hAnsi="Arial" w:cs="Arial"/>
          <w:sz w:val="24"/>
          <w:szCs w:val="24"/>
        </w:rPr>
        <w:t xml:space="preserve"> shall be adhered to in requesting funds for staff and student travel expenses. Travel expenses may include registration fees, meals, mileage, lodgi</w:t>
      </w:r>
      <w:r>
        <w:rPr>
          <w:rFonts w:ascii="Arial" w:hAnsi="Arial" w:cs="Arial"/>
          <w:sz w:val="24"/>
          <w:szCs w:val="24"/>
        </w:rPr>
        <w:t xml:space="preserve">ng, and transportation costs.  </w:t>
      </w:r>
      <w:r w:rsidRPr="00C029B6">
        <w:rPr>
          <w:rFonts w:ascii="Arial" w:hAnsi="Arial" w:cs="Arial"/>
          <w:sz w:val="24"/>
          <w:szCs w:val="24"/>
        </w:rPr>
        <w:t>Student Activity funds may be used to purchase on-site or off-site group meals for sta</w:t>
      </w:r>
      <w:r>
        <w:rPr>
          <w:rFonts w:ascii="Arial" w:hAnsi="Arial" w:cs="Arial"/>
          <w:sz w:val="24"/>
          <w:szCs w:val="24"/>
        </w:rPr>
        <w:t>ff or students, as appropriate.</w:t>
      </w:r>
    </w:p>
    <w:p w14:paraId="23009CDD" w14:textId="77777777" w:rsidR="00CD34BD" w:rsidRPr="00AF367B" w:rsidRDefault="00CD34BD" w:rsidP="00CD34BD">
      <w:pPr>
        <w:pStyle w:val="Heading1"/>
        <w:spacing w:before="240"/>
        <w:jc w:val="both"/>
        <w:rPr>
          <w:rFonts w:ascii="Arial" w:hAnsi="Arial" w:cs="Arial"/>
        </w:rPr>
      </w:pPr>
      <w:bookmarkStart w:id="7" w:name="_Toc75280796"/>
      <w:r>
        <w:rPr>
          <w:rFonts w:ascii="Arial" w:hAnsi="Arial" w:cs="Arial"/>
        </w:rPr>
        <w:t>Benevolent Funds</w:t>
      </w:r>
      <w:bookmarkEnd w:id="7"/>
    </w:p>
    <w:p w14:paraId="698E9908" w14:textId="77777777" w:rsidR="00CD34BD" w:rsidRDefault="00CD34BD" w:rsidP="00CD34BD">
      <w:pPr>
        <w:jc w:val="both"/>
        <w:rPr>
          <w:rFonts w:ascii="Arial" w:hAnsi="Arial" w:cs="Arial"/>
          <w:sz w:val="24"/>
          <w:szCs w:val="24"/>
        </w:rPr>
      </w:pPr>
      <w:r w:rsidRPr="00C029B6">
        <w:rPr>
          <w:rFonts w:ascii="Arial" w:hAnsi="Arial" w:cs="Arial"/>
          <w:sz w:val="24"/>
          <w:szCs w:val="24"/>
        </w:rPr>
        <w:t xml:space="preserve">Donations </w:t>
      </w:r>
      <w:r>
        <w:rPr>
          <w:rFonts w:ascii="Arial" w:hAnsi="Arial" w:cs="Arial"/>
          <w:sz w:val="24"/>
          <w:szCs w:val="24"/>
        </w:rPr>
        <w:t>to the benevolent fund are deposited into the activity bank account and are available to all campus</w:t>
      </w:r>
      <w:r w:rsidR="003F5CC1">
        <w:rPr>
          <w:rFonts w:ascii="Arial" w:hAnsi="Arial" w:cs="Arial"/>
          <w:sz w:val="24"/>
          <w:szCs w:val="24"/>
        </w:rPr>
        <w:t>es</w:t>
      </w:r>
      <w:r>
        <w:rPr>
          <w:rFonts w:ascii="Arial" w:hAnsi="Arial" w:cs="Arial"/>
          <w:sz w:val="24"/>
          <w:szCs w:val="24"/>
        </w:rPr>
        <w:t>.  The benevolence account may be used to buy approved items for specific students/families, but no cash or cash equivalent (i.e. gift cards</w:t>
      </w:r>
      <w:r w:rsidRPr="00B20BF2">
        <w:rPr>
          <w:rFonts w:ascii="Arial" w:hAnsi="Arial" w:cs="Arial"/>
          <w:sz w:val="24"/>
          <w:szCs w:val="24"/>
        </w:rPr>
        <w:t>) may be given to a specific student/family unless the gift card may be restricted from being used to purchase Non-Allowable items such as alcohol, tobacco, etc.</w:t>
      </w:r>
    </w:p>
    <w:p w14:paraId="1E91C470" w14:textId="77777777" w:rsidR="00CD34BD" w:rsidRDefault="00CD34BD" w:rsidP="00CD34BD">
      <w:pPr>
        <w:jc w:val="both"/>
        <w:rPr>
          <w:rFonts w:ascii="Arial" w:hAnsi="Arial" w:cs="Arial"/>
          <w:sz w:val="24"/>
          <w:szCs w:val="24"/>
        </w:rPr>
      </w:pPr>
    </w:p>
    <w:p w14:paraId="5929D22E" w14:textId="77777777" w:rsidR="00CD34BD" w:rsidRDefault="00CD34BD" w:rsidP="00CD34BD">
      <w:pPr>
        <w:jc w:val="both"/>
        <w:rPr>
          <w:rFonts w:ascii="Arial" w:hAnsi="Arial" w:cs="Arial"/>
          <w:sz w:val="24"/>
          <w:szCs w:val="24"/>
        </w:rPr>
      </w:pPr>
      <w:r>
        <w:rPr>
          <w:rFonts w:ascii="Arial" w:hAnsi="Arial" w:cs="Arial"/>
          <w:sz w:val="24"/>
          <w:szCs w:val="24"/>
        </w:rPr>
        <w:t xml:space="preserve">All benevolence account purchases must be approved by the </w:t>
      </w:r>
      <w:r w:rsidRPr="00C511C2">
        <w:rPr>
          <w:rFonts w:ascii="Arial" w:hAnsi="Arial" w:cs="Arial"/>
          <w:sz w:val="24"/>
          <w:szCs w:val="24"/>
          <w:u w:val="single"/>
        </w:rPr>
        <w:t>Superintendent</w:t>
      </w:r>
      <w:r>
        <w:rPr>
          <w:rFonts w:ascii="Arial" w:hAnsi="Arial" w:cs="Arial"/>
          <w:sz w:val="24"/>
          <w:szCs w:val="24"/>
        </w:rPr>
        <w:t xml:space="preserve"> or </w:t>
      </w:r>
      <w:r w:rsidRPr="00C511C2">
        <w:rPr>
          <w:rFonts w:ascii="Arial" w:hAnsi="Arial" w:cs="Arial"/>
          <w:sz w:val="24"/>
          <w:szCs w:val="24"/>
          <w:u w:val="single"/>
        </w:rPr>
        <w:t>Assistant Superintendent</w:t>
      </w:r>
      <w:r>
        <w:rPr>
          <w:rFonts w:ascii="Arial" w:hAnsi="Arial" w:cs="Arial"/>
          <w:sz w:val="24"/>
          <w:szCs w:val="24"/>
        </w:rPr>
        <w:t xml:space="preserve"> prior to the spending of any funds.  Regular purchas</w:t>
      </w:r>
      <w:r w:rsidR="00813A6D">
        <w:rPr>
          <w:rFonts w:ascii="Arial" w:hAnsi="Arial" w:cs="Arial"/>
          <w:sz w:val="24"/>
          <w:szCs w:val="24"/>
        </w:rPr>
        <w:t>ing</w:t>
      </w:r>
      <w:r>
        <w:rPr>
          <w:rFonts w:ascii="Arial" w:hAnsi="Arial" w:cs="Arial"/>
          <w:sz w:val="24"/>
          <w:szCs w:val="24"/>
        </w:rPr>
        <w:t xml:space="preserve"> proce</w:t>
      </w:r>
      <w:r w:rsidR="00813A6D">
        <w:rPr>
          <w:rFonts w:ascii="Arial" w:hAnsi="Arial" w:cs="Arial"/>
          <w:sz w:val="24"/>
          <w:szCs w:val="24"/>
        </w:rPr>
        <w:t>dures</w:t>
      </w:r>
      <w:r>
        <w:rPr>
          <w:rFonts w:ascii="Arial" w:hAnsi="Arial" w:cs="Arial"/>
          <w:sz w:val="24"/>
          <w:szCs w:val="24"/>
        </w:rPr>
        <w:t xml:space="preserve"> should be followed and the </w:t>
      </w:r>
      <w:r w:rsidRPr="00C511C2">
        <w:rPr>
          <w:rFonts w:ascii="Arial" w:hAnsi="Arial" w:cs="Arial"/>
          <w:sz w:val="24"/>
          <w:szCs w:val="24"/>
          <w:u w:val="single"/>
        </w:rPr>
        <w:t>Payroll and Activity Accounting Clerk</w:t>
      </w:r>
      <w:r>
        <w:rPr>
          <w:rFonts w:ascii="Arial" w:hAnsi="Arial" w:cs="Arial"/>
          <w:sz w:val="24"/>
          <w:szCs w:val="24"/>
        </w:rPr>
        <w:t xml:space="preserve"> will get approval from the </w:t>
      </w:r>
      <w:r w:rsidRPr="00C511C2">
        <w:rPr>
          <w:rFonts w:ascii="Arial" w:hAnsi="Arial" w:cs="Arial"/>
          <w:sz w:val="24"/>
          <w:szCs w:val="24"/>
          <w:u w:val="single"/>
        </w:rPr>
        <w:t>Superintendent</w:t>
      </w:r>
      <w:r>
        <w:rPr>
          <w:rFonts w:ascii="Arial" w:hAnsi="Arial" w:cs="Arial"/>
          <w:sz w:val="24"/>
          <w:szCs w:val="24"/>
        </w:rPr>
        <w:t xml:space="preserve"> or </w:t>
      </w:r>
      <w:r w:rsidRPr="00C511C2">
        <w:rPr>
          <w:rFonts w:ascii="Arial" w:hAnsi="Arial" w:cs="Arial"/>
          <w:sz w:val="24"/>
          <w:szCs w:val="24"/>
          <w:u w:val="single"/>
        </w:rPr>
        <w:t>Assistant Superintendent</w:t>
      </w:r>
      <w:r>
        <w:rPr>
          <w:rFonts w:ascii="Arial" w:hAnsi="Arial" w:cs="Arial"/>
          <w:sz w:val="24"/>
          <w:szCs w:val="24"/>
        </w:rPr>
        <w:t xml:space="preserve"> prior to processing the purchase order.</w:t>
      </w:r>
    </w:p>
    <w:p w14:paraId="34711237" w14:textId="77777777" w:rsidR="00C029B6" w:rsidRPr="00AF367B" w:rsidRDefault="00C029B6" w:rsidP="00AF367B">
      <w:pPr>
        <w:pStyle w:val="Heading1"/>
        <w:spacing w:before="240"/>
        <w:jc w:val="both"/>
        <w:rPr>
          <w:rFonts w:ascii="Arial" w:hAnsi="Arial" w:cs="Arial"/>
        </w:rPr>
      </w:pPr>
      <w:bookmarkStart w:id="8" w:name="_Toc75280797"/>
      <w:r w:rsidRPr="00AF367B">
        <w:rPr>
          <w:rFonts w:ascii="Arial" w:hAnsi="Arial" w:cs="Arial"/>
        </w:rPr>
        <w:t>Donations and Gifts</w:t>
      </w:r>
      <w:bookmarkEnd w:id="8"/>
    </w:p>
    <w:p w14:paraId="70D4AA35" w14:textId="77777777" w:rsidR="00F17E7C" w:rsidRDefault="00F17E7C" w:rsidP="00F17E7C">
      <w:pPr>
        <w:jc w:val="both"/>
        <w:rPr>
          <w:rFonts w:ascii="Arial" w:hAnsi="Arial" w:cs="Arial"/>
          <w:sz w:val="24"/>
          <w:szCs w:val="24"/>
        </w:rPr>
      </w:pPr>
      <w:r>
        <w:rPr>
          <w:rFonts w:ascii="Arial" w:hAnsi="Arial" w:cs="Arial"/>
          <w:sz w:val="24"/>
          <w:szCs w:val="24"/>
        </w:rPr>
        <w:t xml:space="preserve">Refer to the </w:t>
      </w:r>
      <w:r w:rsidRPr="00F17E7C">
        <w:rPr>
          <w:rFonts w:ascii="Arial" w:hAnsi="Arial" w:cs="Arial"/>
          <w:sz w:val="24"/>
          <w:szCs w:val="24"/>
          <w:highlight w:val="lightGray"/>
          <w:u w:val="single"/>
        </w:rPr>
        <w:t>Fundraising and Donation Procedures</w:t>
      </w:r>
      <w:r>
        <w:rPr>
          <w:rFonts w:ascii="Arial" w:hAnsi="Arial" w:cs="Arial"/>
          <w:sz w:val="24"/>
          <w:szCs w:val="24"/>
        </w:rPr>
        <w:t>.</w:t>
      </w:r>
    </w:p>
    <w:p w14:paraId="2992B87A" w14:textId="77777777" w:rsidR="000C6080" w:rsidRDefault="000C6080" w:rsidP="00F17E7C">
      <w:pPr>
        <w:jc w:val="both"/>
        <w:rPr>
          <w:rFonts w:ascii="Arial" w:hAnsi="Arial" w:cs="Arial"/>
          <w:sz w:val="24"/>
          <w:szCs w:val="24"/>
        </w:rPr>
      </w:pPr>
    </w:p>
    <w:p w14:paraId="7CBBF8A8" w14:textId="19E0CF53" w:rsidR="000C6080" w:rsidRDefault="000C6080" w:rsidP="000C6080">
      <w:pPr>
        <w:jc w:val="both"/>
        <w:rPr>
          <w:rFonts w:ascii="Arial" w:hAnsi="Arial" w:cs="Arial"/>
          <w:sz w:val="24"/>
          <w:szCs w:val="24"/>
        </w:rPr>
      </w:pPr>
      <w:r>
        <w:rPr>
          <w:rFonts w:ascii="Arial" w:hAnsi="Arial" w:cs="Arial"/>
          <w:sz w:val="24"/>
          <w:szCs w:val="24"/>
        </w:rPr>
        <w:t xml:space="preserve">In addition to the donations included in the </w:t>
      </w:r>
      <w:r w:rsidRPr="007673CA">
        <w:rPr>
          <w:rFonts w:ascii="Arial" w:hAnsi="Arial" w:cs="Arial"/>
          <w:sz w:val="24"/>
          <w:szCs w:val="24"/>
          <w:highlight w:val="darkGray"/>
        </w:rPr>
        <w:t>Fundraising and Donation Procedures</w:t>
      </w:r>
      <w:r>
        <w:rPr>
          <w:rFonts w:ascii="Arial" w:hAnsi="Arial" w:cs="Arial"/>
          <w:sz w:val="24"/>
          <w:szCs w:val="24"/>
        </w:rPr>
        <w:t>, these are other donations that may be received:</w:t>
      </w:r>
    </w:p>
    <w:p w14:paraId="523F4B27" w14:textId="77777777" w:rsidR="000C6080" w:rsidRPr="000C6080" w:rsidRDefault="000C6080" w:rsidP="000C6080">
      <w:pPr>
        <w:pStyle w:val="ListParagraph"/>
        <w:numPr>
          <w:ilvl w:val="0"/>
          <w:numId w:val="22"/>
        </w:numPr>
        <w:jc w:val="both"/>
        <w:rPr>
          <w:rFonts w:ascii="Arial" w:hAnsi="Arial" w:cs="Arial"/>
          <w:sz w:val="24"/>
          <w:szCs w:val="24"/>
        </w:rPr>
      </w:pPr>
      <w:r w:rsidRPr="000C6080">
        <w:rPr>
          <w:rFonts w:ascii="Arial" w:hAnsi="Arial" w:cs="Arial"/>
          <w:b/>
          <w:bCs/>
          <w:iCs/>
          <w:sz w:val="24"/>
          <w:szCs w:val="24"/>
          <w:u w:val="single"/>
        </w:rPr>
        <w:t>Donations</w:t>
      </w:r>
      <w:r w:rsidRPr="000C6080">
        <w:rPr>
          <w:rFonts w:ascii="Arial" w:hAnsi="Arial" w:cs="Arial"/>
          <w:bCs/>
          <w:iCs/>
          <w:sz w:val="24"/>
          <w:szCs w:val="24"/>
          <w:u w:val="single"/>
        </w:rPr>
        <w:t xml:space="preserve"> should be deposited into the General Operating Fund Account</w:t>
      </w:r>
      <w:r w:rsidRPr="000C6080">
        <w:rPr>
          <w:rFonts w:ascii="Arial" w:hAnsi="Arial" w:cs="Arial"/>
          <w:bCs/>
          <w:iCs/>
          <w:sz w:val="24"/>
          <w:szCs w:val="24"/>
        </w:rPr>
        <w:t>.</w:t>
      </w:r>
      <w:r w:rsidRPr="000C6080">
        <w:rPr>
          <w:rFonts w:ascii="Arial" w:hAnsi="Arial" w:cs="Arial"/>
          <w:sz w:val="24"/>
          <w:szCs w:val="24"/>
        </w:rPr>
        <w:t xml:space="preserve"> PTSO, Booster Club, or any other donations for library books, or any other item that will be part of the campus inventory, </w:t>
      </w:r>
      <w:r w:rsidRPr="000C6080">
        <w:rPr>
          <w:rFonts w:ascii="Arial" w:hAnsi="Arial" w:cs="Arial"/>
          <w:sz w:val="24"/>
          <w:szCs w:val="24"/>
          <w:u w:val="single"/>
        </w:rPr>
        <w:t>MUST</w:t>
      </w:r>
      <w:r w:rsidRPr="000C6080">
        <w:rPr>
          <w:rFonts w:ascii="Arial" w:hAnsi="Arial" w:cs="Arial"/>
          <w:sz w:val="24"/>
          <w:szCs w:val="24"/>
        </w:rPr>
        <w:t xml:space="preserve"> be run through the GOF account.  </w:t>
      </w:r>
      <w:r w:rsidRPr="000C6080">
        <w:rPr>
          <w:rFonts w:ascii="Arial" w:hAnsi="Arial" w:cs="Arial"/>
          <w:sz w:val="24"/>
          <w:szCs w:val="24"/>
          <w:u w:val="single"/>
        </w:rPr>
        <w:t>No</w:t>
      </w:r>
      <w:r w:rsidRPr="000C6080">
        <w:rPr>
          <w:rFonts w:ascii="Arial" w:hAnsi="Arial" w:cs="Arial"/>
          <w:sz w:val="24"/>
          <w:szCs w:val="24"/>
        </w:rPr>
        <w:t xml:space="preserve"> activity checks should be written to vendors/individuals for any items purchased for the campus.</w:t>
      </w:r>
    </w:p>
    <w:p w14:paraId="6132F666" w14:textId="77777777" w:rsidR="000C6080" w:rsidRPr="000C6080" w:rsidRDefault="000C6080" w:rsidP="000C6080">
      <w:pPr>
        <w:pStyle w:val="ListParagraph"/>
        <w:numPr>
          <w:ilvl w:val="0"/>
          <w:numId w:val="22"/>
        </w:numPr>
        <w:jc w:val="both"/>
        <w:rPr>
          <w:rFonts w:ascii="Arial" w:hAnsi="Arial" w:cs="Arial"/>
          <w:sz w:val="24"/>
          <w:szCs w:val="24"/>
        </w:rPr>
      </w:pPr>
      <w:r w:rsidRPr="000C6080">
        <w:rPr>
          <w:rFonts w:ascii="Arial" w:hAnsi="Arial" w:cs="Arial"/>
          <w:sz w:val="24"/>
          <w:szCs w:val="24"/>
        </w:rPr>
        <w:lastRenderedPageBreak/>
        <w:t>There are few exceptions (these may be deposited directly into the activity accounts):</w:t>
      </w:r>
    </w:p>
    <w:p w14:paraId="7B23A215" w14:textId="77777777" w:rsidR="000C6080" w:rsidRPr="00C029B6" w:rsidRDefault="000C6080" w:rsidP="000C6080">
      <w:pPr>
        <w:numPr>
          <w:ilvl w:val="1"/>
          <w:numId w:val="22"/>
        </w:numPr>
        <w:jc w:val="both"/>
        <w:rPr>
          <w:rFonts w:ascii="Arial" w:hAnsi="Arial" w:cs="Arial"/>
          <w:sz w:val="24"/>
          <w:szCs w:val="24"/>
        </w:rPr>
      </w:pPr>
      <w:r w:rsidRPr="00C029B6">
        <w:rPr>
          <w:rFonts w:ascii="Arial" w:hAnsi="Arial" w:cs="Arial"/>
          <w:sz w:val="24"/>
          <w:szCs w:val="24"/>
        </w:rPr>
        <w:t xml:space="preserve">Donations into a benevolent fund, </w:t>
      </w:r>
    </w:p>
    <w:p w14:paraId="210E0993" w14:textId="77777777" w:rsidR="000C6080" w:rsidRDefault="000C6080" w:rsidP="000C6080">
      <w:pPr>
        <w:numPr>
          <w:ilvl w:val="1"/>
          <w:numId w:val="22"/>
        </w:numPr>
        <w:jc w:val="both"/>
        <w:rPr>
          <w:rFonts w:ascii="Arial" w:hAnsi="Arial" w:cs="Arial"/>
          <w:sz w:val="24"/>
          <w:szCs w:val="24"/>
        </w:rPr>
      </w:pPr>
      <w:r w:rsidRPr="00C029B6">
        <w:rPr>
          <w:rFonts w:ascii="Arial" w:hAnsi="Arial" w:cs="Arial"/>
          <w:sz w:val="24"/>
          <w:szCs w:val="24"/>
        </w:rPr>
        <w:t>PTSO, Booster Club, or any other donations fo</w:t>
      </w:r>
      <w:r w:rsidR="00FD2E92">
        <w:rPr>
          <w:rFonts w:ascii="Arial" w:hAnsi="Arial" w:cs="Arial"/>
          <w:sz w:val="24"/>
          <w:szCs w:val="24"/>
        </w:rPr>
        <w:t xml:space="preserve">r snacks/party supplies, </w:t>
      </w:r>
      <w:r w:rsidRPr="00C029B6">
        <w:rPr>
          <w:rFonts w:ascii="Arial" w:hAnsi="Arial" w:cs="Arial"/>
          <w:sz w:val="24"/>
          <w:szCs w:val="24"/>
        </w:rPr>
        <w:t>consumables, items to be taken home by the students</w:t>
      </w:r>
      <w:r w:rsidR="00FD2E92">
        <w:rPr>
          <w:rFonts w:ascii="Arial" w:hAnsi="Arial" w:cs="Arial"/>
          <w:sz w:val="24"/>
          <w:szCs w:val="24"/>
        </w:rPr>
        <w:t>, extracurricular field trips, student banquets, etc.</w:t>
      </w:r>
    </w:p>
    <w:p w14:paraId="32920F51" w14:textId="77777777" w:rsidR="000C6080" w:rsidRPr="00C029B6" w:rsidRDefault="000C6080" w:rsidP="000C6080">
      <w:pPr>
        <w:numPr>
          <w:ilvl w:val="1"/>
          <w:numId w:val="22"/>
        </w:numPr>
        <w:jc w:val="both"/>
        <w:rPr>
          <w:rFonts w:ascii="Arial" w:hAnsi="Arial" w:cs="Arial"/>
          <w:sz w:val="24"/>
          <w:szCs w:val="24"/>
        </w:rPr>
      </w:pPr>
      <w:r>
        <w:rPr>
          <w:rFonts w:ascii="Arial" w:hAnsi="Arial" w:cs="Arial"/>
          <w:sz w:val="24"/>
          <w:szCs w:val="24"/>
        </w:rPr>
        <w:t>FFA Donations for stock shows (not a school operating cost)</w:t>
      </w:r>
    </w:p>
    <w:p w14:paraId="286251C5" w14:textId="77777777" w:rsidR="000C6080" w:rsidRPr="000C6080" w:rsidRDefault="000C6080" w:rsidP="000C6080">
      <w:pPr>
        <w:pStyle w:val="ListParagraph"/>
        <w:numPr>
          <w:ilvl w:val="0"/>
          <w:numId w:val="22"/>
        </w:numPr>
        <w:jc w:val="both"/>
        <w:rPr>
          <w:rFonts w:ascii="Arial" w:hAnsi="Arial" w:cs="Arial"/>
          <w:sz w:val="24"/>
          <w:szCs w:val="24"/>
        </w:rPr>
      </w:pPr>
      <w:r w:rsidRPr="000C6080">
        <w:rPr>
          <w:rFonts w:ascii="Arial" w:hAnsi="Arial" w:cs="Arial"/>
          <w:sz w:val="24"/>
          <w:szCs w:val="24"/>
        </w:rPr>
        <w:t>If a donation is in question as to whether it should run through the General Fund or Activity fund, please follow-up with the business office prior to making the deposit.</w:t>
      </w:r>
    </w:p>
    <w:p w14:paraId="5EE7C702" w14:textId="77777777" w:rsidR="000C6080" w:rsidRDefault="000C6080" w:rsidP="000C6080">
      <w:pPr>
        <w:jc w:val="both"/>
        <w:rPr>
          <w:rFonts w:ascii="Arial" w:hAnsi="Arial" w:cs="Arial"/>
          <w:sz w:val="24"/>
          <w:szCs w:val="24"/>
        </w:rPr>
      </w:pPr>
    </w:p>
    <w:p w14:paraId="7CCA8CC3" w14:textId="77777777" w:rsidR="000C6080" w:rsidRPr="000C6080" w:rsidRDefault="000C6080" w:rsidP="000C6080">
      <w:pPr>
        <w:pStyle w:val="ListParagraph"/>
        <w:numPr>
          <w:ilvl w:val="0"/>
          <w:numId w:val="22"/>
        </w:numPr>
        <w:jc w:val="both"/>
        <w:rPr>
          <w:rFonts w:ascii="Arial" w:hAnsi="Arial" w:cs="Arial"/>
          <w:sz w:val="24"/>
          <w:szCs w:val="24"/>
          <w:u w:val="single"/>
        </w:rPr>
      </w:pPr>
      <w:r w:rsidRPr="000C6080">
        <w:rPr>
          <w:rFonts w:ascii="Arial" w:hAnsi="Arial" w:cs="Arial"/>
          <w:sz w:val="24"/>
          <w:szCs w:val="24"/>
          <w:u w:val="single"/>
        </w:rPr>
        <w:t>Gift Card Donations</w:t>
      </w:r>
      <w:r w:rsidRPr="000C6080">
        <w:rPr>
          <w:rFonts w:ascii="Arial" w:hAnsi="Arial" w:cs="Arial"/>
          <w:sz w:val="24"/>
          <w:szCs w:val="24"/>
        </w:rPr>
        <w:t xml:space="preserve"> should be recorded on a </w:t>
      </w:r>
      <w:r w:rsidRPr="000C6080">
        <w:rPr>
          <w:rFonts w:ascii="Arial" w:hAnsi="Arial" w:cs="Arial"/>
          <w:sz w:val="24"/>
          <w:szCs w:val="24"/>
          <w:shd w:val="clear" w:color="auto" w:fill="BFBFBF" w:themeFill="background1" w:themeFillShade="BF"/>
        </w:rPr>
        <w:t>Gift Card Log Form</w:t>
      </w:r>
      <w:r w:rsidRPr="000C6080">
        <w:rPr>
          <w:rFonts w:ascii="Arial" w:hAnsi="Arial" w:cs="Arial"/>
          <w:sz w:val="24"/>
          <w:szCs w:val="24"/>
        </w:rPr>
        <w:t xml:space="preserve"> and maintained in a safe until utilized by the appropriate individual(s).  Gift cards are considered a cash equivalent and should be treated as cash until utilized.  Detail receipts of purchases along with a copy of the Gift Card Donation Log should be submitted to the Payroll and Activity Accounting Clerk to record the revenue and expense in the proper activity account(s).</w:t>
      </w:r>
    </w:p>
    <w:p w14:paraId="01870A68" w14:textId="77777777" w:rsidR="00C029B6" w:rsidRPr="00AF367B" w:rsidRDefault="00C029B6" w:rsidP="00AF367B">
      <w:pPr>
        <w:pStyle w:val="Heading1"/>
        <w:spacing w:before="240"/>
        <w:jc w:val="both"/>
        <w:rPr>
          <w:rFonts w:ascii="Arial" w:hAnsi="Arial" w:cs="Arial"/>
        </w:rPr>
      </w:pPr>
      <w:bookmarkStart w:id="9" w:name="_Toc75280798"/>
      <w:r w:rsidRPr="00AF367B">
        <w:rPr>
          <w:rFonts w:ascii="Arial" w:hAnsi="Arial" w:cs="Arial"/>
        </w:rPr>
        <w:t>Fundraisers</w:t>
      </w:r>
      <w:bookmarkEnd w:id="9"/>
    </w:p>
    <w:p w14:paraId="34A6EB1C" w14:textId="77777777" w:rsidR="00F17E7C" w:rsidRDefault="00F17E7C" w:rsidP="00C029B6">
      <w:pPr>
        <w:jc w:val="both"/>
        <w:rPr>
          <w:rFonts w:ascii="Arial" w:hAnsi="Arial" w:cs="Arial"/>
          <w:sz w:val="24"/>
          <w:szCs w:val="24"/>
        </w:rPr>
      </w:pPr>
      <w:r>
        <w:rPr>
          <w:rFonts w:ascii="Arial" w:hAnsi="Arial" w:cs="Arial"/>
          <w:sz w:val="24"/>
          <w:szCs w:val="24"/>
        </w:rPr>
        <w:t xml:space="preserve">Refer to the </w:t>
      </w:r>
      <w:r w:rsidRPr="00F17E7C">
        <w:rPr>
          <w:rFonts w:ascii="Arial" w:hAnsi="Arial" w:cs="Arial"/>
          <w:sz w:val="24"/>
          <w:szCs w:val="24"/>
          <w:highlight w:val="lightGray"/>
          <w:u w:val="single"/>
        </w:rPr>
        <w:t>Fundraising and Donation Procedures</w:t>
      </w:r>
      <w:r>
        <w:rPr>
          <w:rFonts w:ascii="Arial" w:hAnsi="Arial" w:cs="Arial"/>
          <w:sz w:val="24"/>
          <w:szCs w:val="24"/>
        </w:rPr>
        <w:t xml:space="preserve"> prior to beginning a fundraiser.</w:t>
      </w:r>
    </w:p>
    <w:p w14:paraId="029654EA" w14:textId="77777777" w:rsidR="00F17E7C" w:rsidRDefault="00F17E7C" w:rsidP="00C029B6">
      <w:pPr>
        <w:jc w:val="both"/>
        <w:rPr>
          <w:rFonts w:ascii="Arial" w:hAnsi="Arial" w:cs="Arial"/>
          <w:sz w:val="24"/>
          <w:szCs w:val="24"/>
        </w:rPr>
      </w:pPr>
    </w:p>
    <w:p w14:paraId="5C44356A" w14:textId="6B4C7EF5" w:rsidR="007673CA" w:rsidRDefault="007673CA" w:rsidP="00C029B6">
      <w:pPr>
        <w:jc w:val="both"/>
        <w:rPr>
          <w:rFonts w:ascii="Arial" w:hAnsi="Arial" w:cs="Arial"/>
          <w:sz w:val="24"/>
          <w:szCs w:val="24"/>
        </w:rPr>
      </w:pPr>
      <w:r>
        <w:rPr>
          <w:rFonts w:ascii="Arial" w:hAnsi="Arial" w:cs="Arial"/>
          <w:sz w:val="24"/>
          <w:szCs w:val="24"/>
        </w:rPr>
        <w:t xml:space="preserve">In addition to the fundraisers included in the </w:t>
      </w:r>
      <w:r w:rsidRPr="007673CA">
        <w:rPr>
          <w:rFonts w:ascii="Arial" w:hAnsi="Arial" w:cs="Arial"/>
          <w:sz w:val="24"/>
          <w:szCs w:val="24"/>
          <w:highlight w:val="darkGray"/>
        </w:rPr>
        <w:t>Fundraising and Donation Procedures</w:t>
      </w:r>
      <w:r>
        <w:rPr>
          <w:rFonts w:ascii="Arial" w:hAnsi="Arial" w:cs="Arial"/>
          <w:sz w:val="24"/>
          <w:szCs w:val="24"/>
        </w:rPr>
        <w:t>, these events are also treated as fundraising opportunities for the Activity Sponsors.</w:t>
      </w:r>
    </w:p>
    <w:p w14:paraId="3FC1FFA3" w14:textId="77777777" w:rsidR="003B7E66" w:rsidRDefault="003B7E66" w:rsidP="007673CA">
      <w:pPr>
        <w:pStyle w:val="ListParagraph"/>
        <w:numPr>
          <w:ilvl w:val="0"/>
          <w:numId w:val="21"/>
        </w:numPr>
        <w:ind w:left="720"/>
        <w:jc w:val="both"/>
        <w:rPr>
          <w:rFonts w:ascii="Arial" w:hAnsi="Arial" w:cs="Arial"/>
          <w:sz w:val="24"/>
          <w:szCs w:val="24"/>
        </w:rPr>
      </w:pPr>
      <w:r w:rsidRPr="003B7E66">
        <w:rPr>
          <w:rFonts w:ascii="Arial" w:hAnsi="Arial" w:cs="Arial"/>
          <w:b/>
          <w:sz w:val="24"/>
          <w:szCs w:val="24"/>
        </w:rPr>
        <w:t>Special Events</w:t>
      </w:r>
      <w:r>
        <w:rPr>
          <w:rFonts w:ascii="Arial" w:hAnsi="Arial" w:cs="Arial"/>
          <w:sz w:val="24"/>
          <w:szCs w:val="24"/>
        </w:rPr>
        <w:t xml:space="preserve"> including tournaments, relays, meets, etc. throughout the year should operate as a fundraiser for the activity account.  All fees/revenue collected should be deposited into the appropriate activity account and all expenses should be processed using the purchasing procedures.  Entry fees should be mailed to the Business office.  If entry fees are received by the Activity </w:t>
      </w:r>
      <w:proofErr w:type="gramStart"/>
      <w:r>
        <w:rPr>
          <w:rFonts w:ascii="Arial" w:hAnsi="Arial" w:cs="Arial"/>
          <w:sz w:val="24"/>
          <w:szCs w:val="24"/>
        </w:rPr>
        <w:t>Sponsor</w:t>
      </w:r>
      <w:proofErr w:type="gramEnd"/>
      <w:r>
        <w:rPr>
          <w:rFonts w:ascii="Arial" w:hAnsi="Arial" w:cs="Arial"/>
          <w:sz w:val="24"/>
          <w:szCs w:val="24"/>
        </w:rPr>
        <w:t xml:space="preserve"> they should be given to the Campus Secretary (Bookkeeper) immediately.  After all revenue has been collected and expenses paid, </w:t>
      </w:r>
      <w:r w:rsidR="007673CA">
        <w:rPr>
          <w:rFonts w:ascii="Arial" w:hAnsi="Arial" w:cs="Arial"/>
          <w:sz w:val="24"/>
          <w:szCs w:val="24"/>
        </w:rPr>
        <w:t>the b</w:t>
      </w:r>
      <w:r>
        <w:rPr>
          <w:rFonts w:ascii="Arial" w:hAnsi="Arial" w:cs="Arial"/>
          <w:sz w:val="24"/>
          <w:szCs w:val="24"/>
        </w:rPr>
        <w:t>usiness office will reconcile the event to ensure a net profit.  Special events should be self-sustaining.  An email will be sent to the Activity Sponsor and either the Campus Principal or Athletic Director after the reconciliation is complete.</w:t>
      </w:r>
    </w:p>
    <w:p w14:paraId="1078D407" w14:textId="77777777" w:rsidR="003B7E66" w:rsidRDefault="003B7E66" w:rsidP="007673CA">
      <w:pPr>
        <w:pStyle w:val="ListParagraph"/>
        <w:numPr>
          <w:ilvl w:val="0"/>
          <w:numId w:val="21"/>
        </w:numPr>
        <w:ind w:left="720"/>
        <w:jc w:val="both"/>
        <w:rPr>
          <w:rFonts w:ascii="Arial" w:hAnsi="Arial" w:cs="Arial"/>
          <w:sz w:val="24"/>
          <w:szCs w:val="24"/>
        </w:rPr>
      </w:pPr>
      <w:r>
        <w:rPr>
          <w:rFonts w:ascii="Arial" w:hAnsi="Arial" w:cs="Arial"/>
          <w:b/>
          <w:sz w:val="24"/>
          <w:szCs w:val="24"/>
        </w:rPr>
        <w:t>Summer C</w:t>
      </w:r>
      <w:r w:rsidR="001B2EDC" w:rsidRPr="003B7E66">
        <w:rPr>
          <w:rFonts w:ascii="Arial" w:hAnsi="Arial" w:cs="Arial"/>
          <w:b/>
          <w:sz w:val="24"/>
          <w:szCs w:val="24"/>
        </w:rPr>
        <w:t>amps</w:t>
      </w:r>
      <w:r w:rsidR="001B2EDC" w:rsidRPr="003B7E66">
        <w:rPr>
          <w:rFonts w:ascii="Arial" w:hAnsi="Arial" w:cs="Arial"/>
          <w:sz w:val="24"/>
          <w:szCs w:val="24"/>
        </w:rPr>
        <w:t xml:space="preserve"> or activities/events throughout the year that operate </w:t>
      </w:r>
      <w:proofErr w:type="gramStart"/>
      <w:r w:rsidR="001B2EDC" w:rsidRPr="003B7E66">
        <w:rPr>
          <w:rFonts w:ascii="Arial" w:hAnsi="Arial" w:cs="Arial"/>
          <w:sz w:val="24"/>
          <w:szCs w:val="24"/>
        </w:rPr>
        <w:t>similar to</w:t>
      </w:r>
      <w:proofErr w:type="gramEnd"/>
      <w:r w:rsidR="001B2EDC" w:rsidRPr="003B7E66">
        <w:rPr>
          <w:rFonts w:ascii="Arial" w:hAnsi="Arial" w:cs="Arial"/>
          <w:sz w:val="24"/>
          <w:szCs w:val="24"/>
        </w:rPr>
        <w:t xml:space="preserve"> a summer camp shall be operated as a fundraiser for the activity</w:t>
      </w:r>
      <w:r w:rsidR="00B53F20" w:rsidRPr="003B7E66">
        <w:rPr>
          <w:rFonts w:ascii="Arial" w:hAnsi="Arial" w:cs="Arial"/>
          <w:sz w:val="24"/>
          <w:szCs w:val="24"/>
        </w:rPr>
        <w:t xml:space="preserve"> </w:t>
      </w:r>
      <w:r w:rsidR="00AD1875" w:rsidRPr="003B7E66">
        <w:rPr>
          <w:rFonts w:ascii="Arial" w:hAnsi="Arial" w:cs="Arial"/>
          <w:sz w:val="24"/>
          <w:szCs w:val="24"/>
        </w:rPr>
        <w:t>account</w:t>
      </w:r>
      <w:r w:rsidR="001B2EDC" w:rsidRPr="003B7E66">
        <w:rPr>
          <w:rFonts w:ascii="Arial" w:hAnsi="Arial" w:cs="Arial"/>
          <w:sz w:val="24"/>
          <w:szCs w:val="24"/>
        </w:rPr>
        <w:t>.  Usually the camps/events are for younger kids and the coaches/sponsors along with the high school age youth have events or learning opportunities</w:t>
      </w:r>
      <w:r w:rsidR="00B53F20" w:rsidRPr="003B7E66">
        <w:rPr>
          <w:rFonts w:ascii="Arial" w:hAnsi="Arial" w:cs="Arial"/>
          <w:sz w:val="24"/>
          <w:szCs w:val="24"/>
        </w:rPr>
        <w:t xml:space="preserve"> “camps”</w:t>
      </w:r>
      <w:r w:rsidR="001B2EDC" w:rsidRPr="003B7E66">
        <w:rPr>
          <w:rFonts w:ascii="Arial" w:hAnsi="Arial" w:cs="Arial"/>
          <w:sz w:val="24"/>
          <w:szCs w:val="24"/>
        </w:rPr>
        <w:t xml:space="preserve">.  A </w:t>
      </w:r>
      <w:r w:rsidR="001B2EDC" w:rsidRPr="003B7E66">
        <w:rPr>
          <w:rFonts w:ascii="Arial" w:hAnsi="Arial" w:cs="Arial"/>
          <w:sz w:val="24"/>
          <w:szCs w:val="24"/>
          <w:shd w:val="clear" w:color="auto" w:fill="BFBFBF" w:themeFill="background1" w:themeFillShade="BF"/>
        </w:rPr>
        <w:t>Student Roster for Summer Camps</w:t>
      </w:r>
      <w:r w:rsidR="00B53F20" w:rsidRPr="003B7E66">
        <w:rPr>
          <w:rFonts w:ascii="Arial" w:hAnsi="Arial" w:cs="Arial"/>
          <w:sz w:val="24"/>
          <w:szCs w:val="24"/>
          <w:shd w:val="clear" w:color="auto" w:fill="BFBFBF" w:themeFill="background1" w:themeFillShade="BF"/>
        </w:rPr>
        <w:t xml:space="preserve"> </w:t>
      </w:r>
      <w:r w:rsidR="001B2EDC" w:rsidRPr="003B7E66">
        <w:rPr>
          <w:rFonts w:ascii="Arial" w:hAnsi="Arial" w:cs="Arial"/>
          <w:sz w:val="24"/>
          <w:szCs w:val="24"/>
          <w:shd w:val="clear" w:color="auto" w:fill="BFBFBF" w:themeFill="background1" w:themeFillShade="BF"/>
        </w:rPr>
        <w:t>/</w:t>
      </w:r>
      <w:r w:rsidR="00B53F20" w:rsidRPr="003B7E66">
        <w:rPr>
          <w:rFonts w:ascii="Arial" w:hAnsi="Arial" w:cs="Arial"/>
          <w:sz w:val="24"/>
          <w:szCs w:val="24"/>
          <w:shd w:val="clear" w:color="auto" w:fill="BFBFBF" w:themeFill="background1" w:themeFillShade="BF"/>
        </w:rPr>
        <w:t xml:space="preserve"> </w:t>
      </w:r>
      <w:r w:rsidR="001B2EDC" w:rsidRPr="003B7E66">
        <w:rPr>
          <w:rFonts w:ascii="Arial" w:hAnsi="Arial" w:cs="Arial"/>
          <w:sz w:val="24"/>
          <w:szCs w:val="24"/>
          <w:shd w:val="clear" w:color="auto" w:fill="BFBFBF" w:themeFill="background1" w:themeFillShade="BF"/>
        </w:rPr>
        <w:t>Activities</w:t>
      </w:r>
      <w:r w:rsidR="00B53F20" w:rsidRPr="003B7E66">
        <w:rPr>
          <w:rFonts w:ascii="Arial" w:hAnsi="Arial" w:cs="Arial"/>
          <w:sz w:val="24"/>
          <w:szCs w:val="24"/>
          <w:shd w:val="clear" w:color="auto" w:fill="BFBFBF" w:themeFill="background1" w:themeFillShade="BF"/>
        </w:rPr>
        <w:t xml:space="preserve"> </w:t>
      </w:r>
      <w:r w:rsidR="001B2EDC" w:rsidRPr="003B7E66">
        <w:rPr>
          <w:rFonts w:ascii="Arial" w:hAnsi="Arial" w:cs="Arial"/>
          <w:sz w:val="24"/>
          <w:szCs w:val="24"/>
          <w:shd w:val="clear" w:color="auto" w:fill="BFBFBF" w:themeFill="background1" w:themeFillShade="BF"/>
        </w:rPr>
        <w:t>/</w:t>
      </w:r>
      <w:r w:rsidR="00B53F20" w:rsidRPr="003B7E66">
        <w:rPr>
          <w:rFonts w:ascii="Arial" w:hAnsi="Arial" w:cs="Arial"/>
          <w:sz w:val="24"/>
          <w:szCs w:val="24"/>
          <w:shd w:val="clear" w:color="auto" w:fill="BFBFBF" w:themeFill="background1" w:themeFillShade="BF"/>
        </w:rPr>
        <w:t xml:space="preserve"> </w:t>
      </w:r>
      <w:r w:rsidR="001B2EDC" w:rsidRPr="003B7E66">
        <w:rPr>
          <w:rFonts w:ascii="Arial" w:hAnsi="Arial" w:cs="Arial"/>
          <w:sz w:val="24"/>
          <w:szCs w:val="24"/>
          <w:shd w:val="clear" w:color="auto" w:fill="BFBFBF" w:themeFill="background1" w:themeFillShade="BF"/>
        </w:rPr>
        <w:t>Events form</w:t>
      </w:r>
      <w:r w:rsidR="001B2EDC" w:rsidRPr="003B7E66">
        <w:rPr>
          <w:rFonts w:ascii="Arial" w:hAnsi="Arial" w:cs="Arial"/>
          <w:sz w:val="24"/>
          <w:szCs w:val="24"/>
        </w:rPr>
        <w:t xml:space="preserve"> should be completed for each camp</w:t>
      </w:r>
      <w:r w:rsidR="00F67BA9" w:rsidRPr="003B7E66">
        <w:rPr>
          <w:rFonts w:ascii="Arial" w:hAnsi="Arial" w:cs="Arial"/>
          <w:sz w:val="24"/>
          <w:szCs w:val="24"/>
        </w:rPr>
        <w:t>/event</w:t>
      </w:r>
      <w:r w:rsidR="001B2EDC" w:rsidRPr="003B7E66">
        <w:rPr>
          <w:rFonts w:ascii="Arial" w:hAnsi="Arial" w:cs="Arial"/>
          <w:sz w:val="24"/>
          <w:szCs w:val="24"/>
        </w:rPr>
        <w:t xml:space="preserve">. All revenue should be deposited in the appropriate activity account and all expenses should be processed using the purchasing procedures. </w:t>
      </w:r>
      <w:r w:rsidR="00B53F20" w:rsidRPr="003B7E66">
        <w:rPr>
          <w:rFonts w:ascii="Arial" w:hAnsi="Arial" w:cs="Arial"/>
          <w:sz w:val="24"/>
          <w:szCs w:val="24"/>
        </w:rPr>
        <w:t xml:space="preserve"> </w:t>
      </w:r>
      <w:r w:rsidR="001B2EDC" w:rsidRPr="003B7E66">
        <w:rPr>
          <w:rFonts w:ascii="Arial" w:hAnsi="Arial" w:cs="Arial"/>
          <w:sz w:val="24"/>
          <w:szCs w:val="24"/>
        </w:rPr>
        <w:t xml:space="preserve">Coaches/Sponsors may be paid for the hours worked outside of their normal contracted </w:t>
      </w:r>
      <w:proofErr w:type="gramStart"/>
      <w:r w:rsidR="00F67BA9" w:rsidRPr="003B7E66">
        <w:rPr>
          <w:rFonts w:ascii="Arial" w:hAnsi="Arial" w:cs="Arial"/>
          <w:sz w:val="24"/>
          <w:szCs w:val="24"/>
        </w:rPr>
        <w:t xml:space="preserve">work </w:t>
      </w:r>
      <w:r w:rsidR="001B2EDC" w:rsidRPr="003B7E66">
        <w:rPr>
          <w:rFonts w:ascii="Arial" w:hAnsi="Arial" w:cs="Arial"/>
          <w:sz w:val="24"/>
          <w:szCs w:val="24"/>
        </w:rPr>
        <w:t>days</w:t>
      </w:r>
      <w:proofErr w:type="gramEnd"/>
      <w:r w:rsidR="00B53F20" w:rsidRPr="003B7E66">
        <w:rPr>
          <w:rFonts w:ascii="Arial" w:hAnsi="Arial" w:cs="Arial"/>
          <w:sz w:val="24"/>
          <w:szCs w:val="24"/>
        </w:rPr>
        <w:t xml:space="preserve"> as long as the camp/event has funds available.  The amount paid to the Coaches/Sponsors may not exceed the maximum amount on the </w:t>
      </w:r>
      <w:r w:rsidR="00B53F20" w:rsidRPr="003B7E66">
        <w:rPr>
          <w:rFonts w:ascii="Arial" w:hAnsi="Arial" w:cs="Arial"/>
          <w:b/>
          <w:i/>
          <w:sz w:val="24"/>
          <w:szCs w:val="24"/>
        </w:rPr>
        <w:t xml:space="preserve">Extra </w:t>
      </w:r>
      <w:r w:rsidR="00B53F20" w:rsidRPr="003B7E66">
        <w:rPr>
          <w:rFonts w:ascii="Arial" w:hAnsi="Arial" w:cs="Arial"/>
          <w:b/>
          <w:i/>
          <w:sz w:val="24"/>
          <w:szCs w:val="24"/>
        </w:rPr>
        <w:lastRenderedPageBreak/>
        <w:t>Duty Pay Schedule</w:t>
      </w:r>
      <w:r w:rsidR="00B53F20" w:rsidRPr="003B7E66">
        <w:rPr>
          <w:rFonts w:ascii="Arial" w:hAnsi="Arial" w:cs="Arial"/>
          <w:sz w:val="24"/>
          <w:szCs w:val="24"/>
        </w:rPr>
        <w:t xml:space="preserve"> and the camp/event must not have a net loss.</w:t>
      </w:r>
      <w:r w:rsidR="00F67BA9" w:rsidRPr="003B7E66">
        <w:rPr>
          <w:rFonts w:ascii="Arial" w:hAnsi="Arial" w:cs="Arial"/>
          <w:sz w:val="24"/>
          <w:szCs w:val="24"/>
        </w:rPr>
        <w:t xml:space="preserve">  All payments to coaches/sponsors must be paid through the payroll department.</w:t>
      </w:r>
    </w:p>
    <w:p w14:paraId="066AD2C9" w14:textId="77777777" w:rsidR="00F67BA9" w:rsidRPr="003B7E66" w:rsidRDefault="00F67BA9" w:rsidP="007673CA">
      <w:pPr>
        <w:pStyle w:val="ListParagraph"/>
        <w:numPr>
          <w:ilvl w:val="1"/>
          <w:numId w:val="21"/>
        </w:numPr>
        <w:ind w:left="1440"/>
        <w:jc w:val="both"/>
        <w:rPr>
          <w:rFonts w:ascii="Arial" w:hAnsi="Arial" w:cs="Arial"/>
          <w:sz w:val="24"/>
          <w:szCs w:val="24"/>
        </w:rPr>
      </w:pPr>
      <w:r w:rsidRPr="003B7E66">
        <w:rPr>
          <w:rFonts w:ascii="Arial" w:hAnsi="Arial" w:cs="Arial"/>
          <w:sz w:val="24"/>
          <w:szCs w:val="24"/>
        </w:rPr>
        <w:t xml:space="preserve">If the Coach/Sponsor of the summer camp / activity / event is not going to have any expense and not going to charge a fee for the camp, then only the “roster” section (list of participants) on the </w:t>
      </w:r>
      <w:r w:rsidRPr="003B7E66">
        <w:rPr>
          <w:rFonts w:ascii="Arial" w:hAnsi="Arial" w:cs="Arial"/>
          <w:sz w:val="24"/>
          <w:szCs w:val="24"/>
          <w:shd w:val="clear" w:color="auto" w:fill="BFBFBF" w:themeFill="background1" w:themeFillShade="BF"/>
        </w:rPr>
        <w:t>Student Roster for Summer Camps / Activities / Events form</w:t>
      </w:r>
      <w:r w:rsidRPr="003B7E66">
        <w:rPr>
          <w:rFonts w:ascii="Arial" w:hAnsi="Arial" w:cs="Arial"/>
          <w:sz w:val="24"/>
          <w:szCs w:val="24"/>
        </w:rPr>
        <w:t xml:space="preserve"> needs to be completed.</w:t>
      </w:r>
    </w:p>
    <w:p w14:paraId="4B250C03" w14:textId="77777777" w:rsidR="00E109E0" w:rsidRPr="00AF367B" w:rsidRDefault="00E109E0" w:rsidP="00E109E0">
      <w:pPr>
        <w:pStyle w:val="Heading1"/>
        <w:spacing w:before="240"/>
        <w:jc w:val="both"/>
        <w:rPr>
          <w:rFonts w:ascii="Arial" w:hAnsi="Arial" w:cs="Arial"/>
        </w:rPr>
      </w:pPr>
      <w:bookmarkStart w:id="10" w:name="_Toc75280799"/>
      <w:r w:rsidRPr="00AF367B">
        <w:rPr>
          <w:rFonts w:ascii="Arial" w:hAnsi="Arial" w:cs="Arial"/>
        </w:rPr>
        <w:t>Transfers between Activity Accounts</w:t>
      </w:r>
      <w:bookmarkEnd w:id="10"/>
    </w:p>
    <w:p w14:paraId="674AA242" w14:textId="77777777" w:rsidR="00E109E0" w:rsidRDefault="00E109E0" w:rsidP="00E109E0">
      <w:pPr>
        <w:jc w:val="both"/>
        <w:rPr>
          <w:rFonts w:ascii="Arial" w:hAnsi="Arial" w:cs="Arial"/>
          <w:sz w:val="24"/>
          <w:szCs w:val="24"/>
        </w:rPr>
      </w:pPr>
      <w:r w:rsidRPr="00C029B6">
        <w:rPr>
          <w:rFonts w:ascii="Arial" w:hAnsi="Arial" w:cs="Arial"/>
          <w:sz w:val="24"/>
          <w:szCs w:val="24"/>
        </w:rPr>
        <w:t>Funds may be transferred between Campus Activity Funds at the discretion of the campus principal. Transfer of funds between Student Activity Funds shall be approved by the members of the student club, the club sponsors and the campus principal.</w:t>
      </w:r>
      <w:r w:rsidR="00C25FBD">
        <w:rPr>
          <w:rFonts w:ascii="Arial" w:hAnsi="Arial" w:cs="Arial"/>
          <w:sz w:val="24"/>
          <w:szCs w:val="24"/>
        </w:rPr>
        <w:t xml:space="preserve"> </w:t>
      </w:r>
      <w:r w:rsidRPr="00C029B6">
        <w:rPr>
          <w:rFonts w:ascii="Arial" w:hAnsi="Arial" w:cs="Arial"/>
          <w:sz w:val="24"/>
          <w:szCs w:val="24"/>
        </w:rPr>
        <w:t xml:space="preserve">It is recommended that transfers between accounts be settled up prior to </w:t>
      </w:r>
      <w:r w:rsidR="000C4FE4">
        <w:rPr>
          <w:rFonts w:ascii="Arial" w:hAnsi="Arial" w:cs="Arial"/>
          <w:sz w:val="24"/>
          <w:szCs w:val="24"/>
        </w:rPr>
        <w:t>end of school year</w:t>
      </w:r>
      <w:r w:rsidRPr="00C029B6">
        <w:rPr>
          <w:rFonts w:ascii="Arial" w:hAnsi="Arial" w:cs="Arial"/>
          <w:sz w:val="24"/>
          <w:szCs w:val="24"/>
        </w:rPr>
        <w:t>.</w:t>
      </w:r>
    </w:p>
    <w:p w14:paraId="353FAFA5" w14:textId="77777777" w:rsidR="00E109E0" w:rsidRPr="00C029B6" w:rsidRDefault="00E109E0" w:rsidP="00E109E0">
      <w:pPr>
        <w:jc w:val="both"/>
        <w:rPr>
          <w:rFonts w:ascii="Arial" w:hAnsi="Arial" w:cs="Arial"/>
          <w:sz w:val="24"/>
          <w:szCs w:val="24"/>
        </w:rPr>
      </w:pPr>
    </w:p>
    <w:p w14:paraId="67421578" w14:textId="77777777" w:rsidR="00E109E0" w:rsidRDefault="00E109E0" w:rsidP="00E109E0">
      <w:pPr>
        <w:jc w:val="both"/>
        <w:rPr>
          <w:rFonts w:ascii="Arial" w:hAnsi="Arial" w:cs="Arial"/>
          <w:sz w:val="24"/>
          <w:szCs w:val="24"/>
        </w:rPr>
      </w:pPr>
      <w:r w:rsidRPr="00C029B6">
        <w:rPr>
          <w:rFonts w:ascii="Arial" w:hAnsi="Arial" w:cs="Arial"/>
          <w:sz w:val="24"/>
          <w:szCs w:val="24"/>
        </w:rPr>
        <w:t>If a student organization ceases to function or exist, the unexpended funds of the organization shall be credited</w:t>
      </w:r>
      <w:r>
        <w:rPr>
          <w:rFonts w:ascii="Arial" w:hAnsi="Arial" w:cs="Arial"/>
          <w:sz w:val="24"/>
          <w:szCs w:val="24"/>
        </w:rPr>
        <w:t xml:space="preserve"> to the Campus Activity Account.</w:t>
      </w:r>
    </w:p>
    <w:p w14:paraId="6D3E9633" w14:textId="77777777" w:rsidR="00E109E0" w:rsidRPr="00AF367B" w:rsidRDefault="00E109E0" w:rsidP="00E109E0">
      <w:pPr>
        <w:pStyle w:val="Heading1"/>
        <w:spacing w:before="240"/>
        <w:jc w:val="both"/>
        <w:rPr>
          <w:rFonts w:ascii="Arial" w:hAnsi="Arial" w:cs="Arial"/>
        </w:rPr>
      </w:pPr>
      <w:bookmarkStart w:id="11" w:name="_Toc75280800"/>
      <w:r w:rsidRPr="00AF367B">
        <w:rPr>
          <w:rFonts w:ascii="Arial" w:hAnsi="Arial" w:cs="Arial"/>
        </w:rPr>
        <w:t>Opening and Closing Activity Accounts</w:t>
      </w:r>
      <w:bookmarkEnd w:id="11"/>
    </w:p>
    <w:p w14:paraId="15151B2A" w14:textId="77777777" w:rsidR="00E109E0" w:rsidRDefault="00E109E0" w:rsidP="00E109E0">
      <w:pPr>
        <w:jc w:val="both"/>
        <w:rPr>
          <w:rFonts w:ascii="Arial" w:hAnsi="Arial" w:cs="Arial"/>
          <w:sz w:val="24"/>
          <w:szCs w:val="24"/>
        </w:rPr>
      </w:pPr>
      <w:r w:rsidRPr="00C029B6">
        <w:rPr>
          <w:rFonts w:ascii="Arial" w:hAnsi="Arial" w:cs="Arial"/>
          <w:sz w:val="24"/>
          <w:szCs w:val="24"/>
        </w:rPr>
        <w:t>To establish a</w:t>
      </w:r>
      <w:r>
        <w:rPr>
          <w:rFonts w:ascii="Arial" w:hAnsi="Arial" w:cs="Arial"/>
          <w:sz w:val="24"/>
          <w:szCs w:val="24"/>
        </w:rPr>
        <w:t xml:space="preserve"> Student</w:t>
      </w:r>
      <w:r w:rsidRPr="00C029B6">
        <w:rPr>
          <w:rFonts w:ascii="Arial" w:hAnsi="Arial" w:cs="Arial"/>
          <w:sz w:val="24"/>
          <w:szCs w:val="24"/>
        </w:rPr>
        <w:t xml:space="preserve"> </w:t>
      </w:r>
      <w:r>
        <w:rPr>
          <w:rFonts w:ascii="Arial" w:hAnsi="Arial" w:cs="Arial"/>
          <w:sz w:val="24"/>
          <w:szCs w:val="24"/>
        </w:rPr>
        <w:t>A</w:t>
      </w:r>
      <w:r w:rsidRPr="00C029B6">
        <w:rPr>
          <w:rFonts w:ascii="Arial" w:hAnsi="Arial" w:cs="Arial"/>
          <w:sz w:val="24"/>
          <w:szCs w:val="24"/>
        </w:rPr>
        <w:t xml:space="preserve">ctivity </w:t>
      </w:r>
      <w:r>
        <w:rPr>
          <w:rFonts w:ascii="Arial" w:hAnsi="Arial" w:cs="Arial"/>
          <w:sz w:val="24"/>
          <w:szCs w:val="24"/>
        </w:rPr>
        <w:t>A</w:t>
      </w:r>
      <w:r w:rsidRPr="00C029B6">
        <w:rPr>
          <w:rFonts w:ascii="Arial" w:hAnsi="Arial" w:cs="Arial"/>
          <w:sz w:val="24"/>
          <w:szCs w:val="24"/>
        </w:rPr>
        <w:t xml:space="preserve">ccount, an organization should have an approved constitution, by-laws and elected officers. The principal shall </w:t>
      </w:r>
      <w:r>
        <w:rPr>
          <w:rFonts w:ascii="Arial" w:hAnsi="Arial" w:cs="Arial"/>
          <w:sz w:val="24"/>
          <w:szCs w:val="24"/>
        </w:rPr>
        <w:t>review and confirm</w:t>
      </w:r>
      <w:r w:rsidRPr="00C029B6">
        <w:rPr>
          <w:rFonts w:ascii="Arial" w:hAnsi="Arial" w:cs="Arial"/>
          <w:sz w:val="24"/>
          <w:szCs w:val="24"/>
        </w:rPr>
        <w:t xml:space="preserve"> a list of all clubs and organizations with the elected officers to the business office on an annual basis. A </w:t>
      </w:r>
      <w:r>
        <w:rPr>
          <w:rFonts w:ascii="Arial" w:hAnsi="Arial" w:cs="Arial"/>
          <w:sz w:val="24"/>
          <w:szCs w:val="24"/>
        </w:rPr>
        <w:t>r</w:t>
      </w:r>
      <w:r w:rsidRPr="00C029B6">
        <w:rPr>
          <w:rFonts w:ascii="Arial" w:hAnsi="Arial" w:cs="Arial"/>
          <w:sz w:val="24"/>
          <w:szCs w:val="24"/>
        </w:rPr>
        <w:t xml:space="preserve">equest to </w:t>
      </w:r>
      <w:r>
        <w:rPr>
          <w:rFonts w:ascii="Arial" w:hAnsi="Arial" w:cs="Arial"/>
          <w:sz w:val="24"/>
          <w:szCs w:val="24"/>
        </w:rPr>
        <w:t>o</w:t>
      </w:r>
      <w:r w:rsidRPr="00C029B6">
        <w:rPr>
          <w:rFonts w:ascii="Arial" w:hAnsi="Arial" w:cs="Arial"/>
          <w:sz w:val="24"/>
          <w:szCs w:val="24"/>
        </w:rPr>
        <w:t>pen/</w:t>
      </w:r>
      <w:r>
        <w:rPr>
          <w:rFonts w:ascii="Arial" w:hAnsi="Arial" w:cs="Arial"/>
          <w:sz w:val="24"/>
          <w:szCs w:val="24"/>
        </w:rPr>
        <w:t>c</w:t>
      </w:r>
      <w:r w:rsidRPr="00C029B6">
        <w:rPr>
          <w:rFonts w:ascii="Arial" w:hAnsi="Arial" w:cs="Arial"/>
          <w:sz w:val="24"/>
          <w:szCs w:val="24"/>
        </w:rPr>
        <w:t xml:space="preserve">lose a Student Activity Account </w:t>
      </w:r>
      <w:r>
        <w:rPr>
          <w:rFonts w:ascii="Arial" w:hAnsi="Arial" w:cs="Arial"/>
          <w:sz w:val="24"/>
          <w:szCs w:val="24"/>
        </w:rPr>
        <w:t xml:space="preserve">(Campus Activity Account) </w:t>
      </w:r>
      <w:r w:rsidRPr="00C029B6">
        <w:rPr>
          <w:rFonts w:ascii="Arial" w:hAnsi="Arial" w:cs="Arial"/>
          <w:sz w:val="24"/>
          <w:szCs w:val="24"/>
        </w:rPr>
        <w:t>shall be submitted by the principal when the need arises. The assigned organization sponsor (professional staff member) shall be responsible for the proper management of the student activity accounts.</w:t>
      </w:r>
    </w:p>
    <w:p w14:paraId="65BFDED1" w14:textId="77777777" w:rsidR="00E109E0" w:rsidRDefault="00E109E0" w:rsidP="00E109E0">
      <w:pPr>
        <w:jc w:val="both"/>
        <w:rPr>
          <w:rFonts w:ascii="Arial" w:hAnsi="Arial" w:cs="Arial"/>
          <w:sz w:val="24"/>
          <w:szCs w:val="24"/>
        </w:rPr>
      </w:pPr>
    </w:p>
    <w:p w14:paraId="0CD3D97C" w14:textId="77777777" w:rsidR="00E109E0" w:rsidRDefault="00E109E0" w:rsidP="00E109E0">
      <w:pPr>
        <w:jc w:val="both"/>
        <w:rPr>
          <w:rFonts w:ascii="Arial" w:hAnsi="Arial" w:cs="Arial"/>
          <w:sz w:val="24"/>
          <w:szCs w:val="24"/>
        </w:rPr>
      </w:pPr>
      <w:r>
        <w:rPr>
          <w:rFonts w:ascii="Arial" w:hAnsi="Arial" w:cs="Arial"/>
          <w:sz w:val="24"/>
          <w:szCs w:val="24"/>
        </w:rPr>
        <w:t>Campus Activity Account may have a sub activity request submitted by the campus principal at any time.</w:t>
      </w:r>
    </w:p>
    <w:p w14:paraId="364B308E" w14:textId="77777777" w:rsidR="00C029B6" w:rsidRPr="0019640D" w:rsidRDefault="00C029B6" w:rsidP="0019640D">
      <w:pPr>
        <w:pStyle w:val="Heading1"/>
        <w:spacing w:before="240"/>
        <w:jc w:val="both"/>
        <w:rPr>
          <w:rFonts w:ascii="Arial" w:hAnsi="Arial" w:cs="Arial"/>
        </w:rPr>
      </w:pPr>
      <w:bookmarkStart w:id="12" w:name="_Toc75280801"/>
      <w:r w:rsidRPr="0019640D">
        <w:rPr>
          <w:rFonts w:ascii="Arial" w:hAnsi="Arial" w:cs="Arial"/>
        </w:rPr>
        <w:t>Records Retention</w:t>
      </w:r>
      <w:bookmarkEnd w:id="12"/>
    </w:p>
    <w:p w14:paraId="7D928E80" w14:textId="77777777" w:rsidR="00C029B6" w:rsidRDefault="00C029B6" w:rsidP="00C029B6">
      <w:pPr>
        <w:jc w:val="both"/>
        <w:rPr>
          <w:rFonts w:ascii="Arial" w:hAnsi="Arial" w:cs="Arial"/>
          <w:sz w:val="24"/>
          <w:szCs w:val="24"/>
        </w:rPr>
      </w:pPr>
      <w:r w:rsidRPr="00C029B6">
        <w:rPr>
          <w:rFonts w:ascii="Arial" w:hAnsi="Arial" w:cs="Arial"/>
          <w:sz w:val="24"/>
          <w:szCs w:val="24"/>
        </w:rPr>
        <w:t xml:space="preserve">All Activity Account records must be maintained </w:t>
      </w:r>
      <w:r w:rsidR="00AD1875">
        <w:rPr>
          <w:rFonts w:ascii="Arial" w:hAnsi="Arial" w:cs="Arial"/>
          <w:sz w:val="24"/>
          <w:szCs w:val="24"/>
        </w:rPr>
        <w:t>for a period of five (5) years [</w:t>
      </w:r>
      <w:r w:rsidRPr="00C029B6">
        <w:rPr>
          <w:rFonts w:ascii="Arial" w:hAnsi="Arial" w:cs="Arial"/>
          <w:sz w:val="24"/>
          <w:szCs w:val="24"/>
        </w:rPr>
        <w:t>TSL</w:t>
      </w:r>
      <w:r w:rsidR="00AD1875">
        <w:rPr>
          <w:rFonts w:ascii="Arial" w:hAnsi="Arial" w:cs="Arial"/>
          <w:sz w:val="24"/>
          <w:szCs w:val="24"/>
        </w:rPr>
        <w:t>AC</w:t>
      </w:r>
      <w:r w:rsidRPr="00C029B6">
        <w:rPr>
          <w:rFonts w:ascii="Arial" w:hAnsi="Arial" w:cs="Arial"/>
          <w:sz w:val="24"/>
          <w:szCs w:val="24"/>
        </w:rPr>
        <w:t xml:space="preserve"> minimum retention period &amp; district’s Local Records Retention Schedule]. This includes receipt</w:t>
      </w:r>
      <w:r w:rsidR="0019640D">
        <w:rPr>
          <w:rFonts w:ascii="Arial" w:hAnsi="Arial" w:cs="Arial"/>
          <w:sz w:val="24"/>
          <w:szCs w:val="24"/>
        </w:rPr>
        <w:t>s</w:t>
      </w:r>
      <w:r w:rsidRPr="00C029B6">
        <w:rPr>
          <w:rFonts w:ascii="Arial" w:hAnsi="Arial" w:cs="Arial"/>
          <w:sz w:val="24"/>
          <w:szCs w:val="24"/>
        </w:rPr>
        <w:t xml:space="preserve">, merchandise </w:t>
      </w:r>
      <w:r w:rsidR="0019640D">
        <w:rPr>
          <w:rFonts w:ascii="Arial" w:hAnsi="Arial" w:cs="Arial"/>
          <w:sz w:val="24"/>
          <w:szCs w:val="24"/>
        </w:rPr>
        <w:t>purchased</w:t>
      </w:r>
      <w:r w:rsidRPr="00C029B6">
        <w:rPr>
          <w:rFonts w:ascii="Arial" w:hAnsi="Arial" w:cs="Arial"/>
          <w:sz w:val="24"/>
          <w:szCs w:val="24"/>
        </w:rPr>
        <w:t>, fundraiser</w:t>
      </w:r>
      <w:r w:rsidR="0019640D">
        <w:rPr>
          <w:rFonts w:ascii="Arial" w:hAnsi="Arial" w:cs="Arial"/>
          <w:sz w:val="24"/>
          <w:szCs w:val="24"/>
        </w:rPr>
        <w:t xml:space="preserve"> information</w:t>
      </w:r>
      <w:r w:rsidRPr="00C029B6">
        <w:rPr>
          <w:rFonts w:ascii="Arial" w:hAnsi="Arial" w:cs="Arial"/>
          <w:sz w:val="24"/>
          <w:szCs w:val="24"/>
        </w:rPr>
        <w:t xml:space="preserve">, </w:t>
      </w:r>
      <w:r w:rsidR="0019640D">
        <w:rPr>
          <w:rFonts w:ascii="Arial" w:hAnsi="Arial" w:cs="Arial"/>
          <w:sz w:val="24"/>
          <w:szCs w:val="24"/>
        </w:rPr>
        <w:t xml:space="preserve">revenue and expense </w:t>
      </w:r>
      <w:r w:rsidRPr="00C029B6">
        <w:rPr>
          <w:rFonts w:ascii="Arial" w:hAnsi="Arial" w:cs="Arial"/>
          <w:sz w:val="24"/>
          <w:szCs w:val="24"/>
        </w:rPr>
        <w:t>statements, etc.</w:t>
      </w:r>
      <w:r w:rsidR="0019640D">
        <w:rPr>
          <w:rFonts w:ascii="Arial" w:hAnsi="Arial" w:cs="Arial"/>
          <w:sz w:val="24"/>
          <w:szCs w:val="24"/>
        </w:rPr>
        <w:t xml:space="preserve"> </w:t>
      </w:r>
      <w:r w:rsidRPr="00C029B6">
        <w:rPr>
          <w:rFonts w:ascii="Arial" w:hAnsi="Arial" w:cs="Arial"/>
          <w:sz w:val="24"/>
          <w:szCs w:val="24"/>
        </w:rPr>
        <w:t xml:space="preserve"> At the end of every school year, the principal as part of the closeout procedures, shall collect all Student Activity Account records for storage on the campus for one (1) fiscal year, then at the </w:t>
      </w:r>
      <w:r w:rsidR="0019640D">
        <w:rPr>
          <w:rFonts w:ascii="Arial" w:hAnsi="Arial" w:cs="Arial"/>
          <w:sz w:val="24"/>
          <w:szCs w:val="24"/>
        </w:rPr>
        <w:t>central r</w:t>
      </w:r>
      <w:r w:rsidRPr="00C029B6">
        <w:rPr>
          <w:rFonts w:ascii="Arial" w:hAnsi="Arial" w:cs="Arial"/>
          <w:sz w:val="24"/>
          <w:szCs w:val="24"/>
        </w:rPr>
        <w:t xml:space="preserve">ecords </w:t>
      </w:r>
      <w:r w:rsidR="0019640D">
        <w:rPr>
          <w:rFonts w:ascii="Arial" w:hAnsi="Arial" w:cs="Arial"/>
          <w:sz w:val="24"/>
          <w:szCs w:val="24"/>
        </w:rPr>
        <w:t>location</w:t>
      </w:r>
      <w:r w:rsidRPr="00C029B6">
        <w:rPr>
          <w:rFonts w:ascii="Arial" w:hAnsi="Arial" w:cs="Arial"/>
          <w:sz w:val="24"/>
          <w:szCs w:val="24"/>
        </w:rPr>
        <w:t xml:space="preserve"> for the rest of the </w:t>
      </w:r>
      <w:r w:rsidR="0019640D">
        <w:rPr>
          <w:rFonts w:ascii="Arial" w:hAnsi="Arial" w:cs="Arial"/>
          <w:sz w:val="24"/>
          <w:szCs w:val="24"/>
        </w:rPr>
        <w:t xml:space="preserve">5 year </w:t>
      </w:r>
      <w:r w:rsidRPr="00C029B6">
        <w:rPr>
          <w:rFonts w:ascii="Arial" w:hAnsi="Arial" w:cs="Arial"/>
          <w:sz w:val="24"/>
          <w:szCs w:val="24"/>
        </w:rPr>
        <w:t>period.</w:t>
      </w:r>
    </w:p>
    <w:p w14:paraId="7A71B94F" w14:textId="77777777" w:rsidR="00C029B6" w:rsidRPr="00AF367B" w:rsidRDefault="00C029B6" w:rsidP="00AF367B">
      <w:pPr>
        <w:pStyle w:val="Heading1"/>
        <w:spacing w:before="240"/>
        <w:jc w:val="both"/>
        <w:rPr>
          <w:rFonts w:ascii="Arial" w:hAnsi="Arial" w:cs="Arial"/>
        </w:rPr>
      </w:pPr>
      <w:bookmarkStart w:id="13" w:name="_Toc75280802"/>
      <w:r w:rsidRPr="00AF367B">
        <w:rPr>
          <w:rFonts w:ascii="Arial" w:hAnsi="Arial" w:cs="Arial"/>
        </w:rPr>
        <w:t>Roles and Responsibilities</w:t>
      </w:r>
      <w:bookmarkEnd w:id="13"/>
    </w:p>
    <w:p w14:paraId="77DF12CB" w14:textId="77777777" w:rsidR="00C029B6" w:rsidRPr="00920C20" w:rsidRDefault="00C029B6" w:rsidP="00C029B6">
      <w:pPr>
        <w:jc w:val="both"/>
        <w:rPr>
          <w:rFonts w:ascii="Arial" w:hAnsi="Arial" w:cs="Arial"/>
          <w:i/>
          <w:sz w:val="24"/>
          <w:szCs w:val="24"/>
          <w:u w:val="single"/>
        </w:rPr>
      </w:pPr>
      <w:r w:rsidRPr="00920C20">
        <w:rPr>
          <w:rFonts w:ascii="Arial" w:hAnsi="Arial" w:cs="Arial"/>
          <w:i/>
          <w:sz w:val="24"/>
          <w:szCs w:val="24"/>
          <w:u w:val="single"/>
        </w:rPr>
        <w:t>Club Sponsor</w:t>
      </w:r>
    </w:p>
    <w:p w14:paraId="43E0E2C4" w14:textId="77777777" w:rsidR="00C029B6" w:rsidRPr="00920C20" w:rsidRDefault="00C029B6" w:rsidP="00920C20">
      <w:pPr>
        <w:pStyle w:val="ListParagraph"/>
        <w:numPr>
          <w:ilvl w:val="0"/>
          <w:numId w:val="17"/>
        </w:numPr>
        <w:jc w:val="both"/>
        <w:rPr>
          <w:rFonts w:ascii="Arial" w:hAnsi="Arial" w:cs="Arial"/>
          <w:sz w:val="24"/>
          <w:szCs w:val="24"/>
        </w:rPr>
      </w:pPr>
      <w:r w:rsidRPr="00920C20">
        <w:rPr>
          <w:rFonts w:ascii="Arial" w:hAnsi="Arial" w:cs="Arial"/>
          <w:sz w:val="24"/>
          <w:szCs w:val="24"/>
        </w:rPr>
        <w:t>Maintains records</w:t>
      </w:r>
      <w:r w:rsidR="00920C20" w:rsidRPr="00920C20">
        <w:rPr>
          <w:rFonts w:ascii="Arial" w:hAnsi="Arial" w:cs="Arial"/>
          <w:sz w:val="24"/>
          <w:szCs w:val="24"/>
        </w:rPr>
        <w:t xml:space="preserve"> (including all revenue collected and expenditures) </w:t>
      </w:r>
    </w:p>
    <w:p w14:paraId="25685E22" w14:textId="77777777" w:rsidR="00920C20" w:rsidRPr="00920C20" w:rsidRDefault="00920C20" w:rsidP="00920C20">
      <w:pPr>
        <w:pStyle w:val="ListParagraph"/>
        <w:numPr>
          <w:ilvl w:val="0"/>
          <w:numId w:val="17"/>
        </w:numPr>
        <w:jc w:val="both"/>
        <w:rPr>
          <w:rFonts w:ascii="Arial" w:hAnsi="Arial" w:cs="Arial"/>
          <w:sz w:val="24"/>
          <w:szCs w:val="24"/>
        </w:rPr>
      </w:pPr>
      <w:r w:rsidRPr="00920C20">
        <w:rPr>
          <w:rFonts w:ascii="Arial" w:hAnsi="Arial" w:cs="Arial"/>
          <w:sz w:val="24"/>
          <w:szCs w:val="24"/>
        </w:rPr>
        <w:t xml:space="preserve">Receives prior approval for all fundraisers from Campus Principal </w:t>
      </w:r>
    </w:p>
    <w:p w14:paraId="2FF00B87" w14:textId="77777777" w:rsidR="00C029B6" w:rsidRPr="00920C20" w:rsidRDefault="00920C20" w:rsidP="00920C20">
      <w:pPr>
        <w:pStyle w:val="ListParagraph"/>
        <w:numPr>
          <w:ilvl w:val="0"/>
          <w:numId w:val="17"/>
        </w:numPr>
        <w:jc w:val="both"/>
        <w:rPr>
          <w:rFonts w:ascii="Arial" w:hAnsi="Arial" w:cs="Arial"/>
          <w:sz w:val="24"/>
          <w:szCs w:val="24"/>
        </w:rPr>
      </w:pPr>
      <w:r w:rsidRPr="00920C20">
        <w:rPr>
          <w:rFonts w:ascii="Arial" w:hAnsi="Arial" w:cs="Arial"/>
          <w:sz w:val="24"/>
          <w:szCs w:val="24"/>
        </w:rPr>
        <w:t>Submits funds collected to the campus secretary/bookkeeper</w:t>
      </w:r>
      <w:r w:rsidR="00C029B6" w:rsidRPr="00920C20">
        <w:rPr>
          <w:rFonts w:ascii="Arial" w:hAnsi="Arial" w:cs="Arial"/>
          <w:sz w:val="24"/>
          <w:szCs w:val="24"/>
        </w:rPr>
        <w:t xml:space="preserve"> on a daily basis</w:t>
      </w:r>
    </w:p>
    <w:p w14:paraId="26F71755" w14:textId="77777777" w:rsidR="00C029B6" w:rsidRPr="00920C20" w:rsidRDefault="00C029B6" w:rsidP="00920C20">
      <w:pPr>
        <w:pStyle w:val="ListParagraph"/>
        <w:numPr>
          <w:ilvl w:val="0"/>
          <w:numId w:val="17"/>
        </w:numPr>
        <w:jc w:val="both"/>
        <w:rPr>
          <w:rFonts w:ascii="Arial" w:hAnsi="Arial" w:cs="Arial"/>
          <w:sz w:val="24"/>
          <w:szCs w:val="24"/>
        </w:rPr>
      </w:pPr>
      <w:r w:rsidRPr="00920C20">
        <w:rPr>
          <w:rFonts w:ascii="Arial" w:hAnsi="Arial" w:cs="Arial"/>
          <w:sz w:val="24"/>
          <w:szCs w:val="24"/>
        </w:rPr>
        <w:t xml:space="preserve">Reconciles the activity account to </w:t>
      </w:r>
      <w:r w:rsidR="00920C20" w:rsidRPr="00920C20">
        <w:rPr>
          <w:rFonts w:ascii="Arial" w:hAnsi="Arial" w:cs="Arial"/>
          <w:sz w:val="24"/>
          <w:szCs w:val="24"/>
        </w:rPr>
        <w:t xml:space="preserve">monthly </w:t>
      </w:r>
      <w:r w:rsidRPr="00920C20">
        <w:rPr>
          <w:rFonts w:ascii="Arial" w:hAnsi="Arial" w:cs="Arial"/>
          <w:sz w:val="24"/>
          <w:szCs w:val="24"/>
        </w:rPr>
        <w:t>finance reports</w:t>
      </w:r>
    </w:p>
    <w:p w14:paraId="7046D0D2" w14:textId="77777777" w:rsidR="00920C20" w:rsidRPr="00920C20" w:rsidRDefault="00920C20" w:rsidP="00920C20">
      <w:pPr>
        <w:pStyle w:val="ListParagraph"/>
        <w:numPr>
          <w:ilvl w:val="0"/>
          <w:numId w:val="17"/>
        </w:numPr>
        <w:jc w:val="both"/>
        <w:rPr>
          <w:rFonts w:ascii="Arial" w:hAnsi="Arial" w:cs="Arial"/>
          <w:sz w:val="24"/>
          <w:szCs w:val="24"/>
        </w:rPr>
      </w:pPr>
      <w:r w:rsidRPr="00920C20">
        <w:rPr>
          <w:rFonts w:ascii="Arial" w:hAnsi="Arial" w:cs="Arial"/>
          <w:sz w:val="24"/>
          <w:szCs w:val="24"/>
        </w:rPr>
        <w:lastRenderedPageBreak/>
        <w:t>Notifies the business office (</w:t>
      </w:r>
      <w:r w:rsidRPr="00C511C2">
        <w:rPr>
          <w:rFonts w:ascii="Arial" w:hAnsi="Arial" w:cs="Arial"/>
          <w:sz w:val="24"/>
          <w:szCs w:val="24"/>
          <w:u w:val="single"/>
        </w:rPr>
        <w:t>Payroll and Activity Accounting Clerk</w:t>
      </w:r>
      <w:r w:rsidRPr="00920C20">
        <w:rPr>
          <w:rFonts w:ascii="Arial" w:hAnsi="Arial" w:cs="Arial"/>
          <w:sz w:val="24"/>
          <w:szCs w:val="24"/>
        </w:rPr>
        <w:t xml:space="preserve">) if any discrepancies </w:t>
      </w:r>
    </w:p>
    <w:p w14:paraId="67C60A4A" w14:textId="77777777" w:rsidR="00920C20" w:rsidRDefault="00920C20" w:rsidP="00C029B6">
      <w:pPr>
        <w:jc w:val="both"/>
        <w:rPr>
          <w:rFonts w:ascii="Arial" w:hAnsi="Arial" w:cs="Arial"/>
          <w:sz w:val="24"/>
          <w:szCs w:val="24"/>
        </w:rPr>
      </w:pPr>
    </w:p>
    <w:p w14:paraId="3385986B" w14:textId="77777777" w:rsidR="00C029B6" w:rsidRPr="00920C20" w:rsidRDefault="00C029B6" w:rsidP="00C029B6">
      <w:pPr>
        <w:jc w:val="both"/>
        <w:rPr>
          <w:rFonts w:ascii="Arial" w:hAnsi="Arial" w:cs="Arial"/>
          <w:i/>
          <w:sz w:val="24"/>
          <w:szCs w:val="24"/>
          <w:u w:val="single"/>
        </w:rPr>
      </w:pPr>
      <w:r w:rsidRPr="00920C20">
        <w:rPr>
          <w:rFonts w:ascii="Arial" w:hAnsi="Arial" w:cs="Arial"/>
          <w:i/>
          <w:sz w:val="24"/>
          <w:szCs w:val="24"/>
          <w:u w:val="single"/>
        </w:rPr>
        <w:t>Campus Secretary/Bookkeeper</w:t>
      </w:r>
    </w:p>
    <w:p w14:paraId="27350B0D" w14:textId="77777777" w:rsidR="00920C20" w:rsidRPr="00920C20" w:rsidRDefault="00C029B6" w:rsidP="00920C20">
      <w:pPr>
        <w:pStyle w:val="ListParagraph"/>
        <w:numPr>
          <w:ilvl w:val="0"/>
          <w:numId w:val="18"/>
        </w:numPr>
        <w:jc w:val="both"/>
        <w:rPr>
          <w:rFonts w:ascii="Arial" w:hAnsi="Arial" w:cs="Arial"/>
          <w:sz w:val="24"/>
          <w:szCs w:val="24"/>
        </w:rPr>
      </w:pPr>
      <w:r w:rsidRPr="00920C20">
        <w:rPr>
          <w:rFonts w:ascii="Arial" w:hAnsi="Arial" w:cs="Arial"/>
          <w:sz w:val="24"/>
          <w:szCs w:val="24"/>
        </w:rPr>
        <w:t>Monitors approved fundraising activities</w:t>
      </w:r>
      <w:r w:rsidR="00920C20" w:rsidRPr="00920C20">
        <w:rPr>
          <w:rFonts w:ascii="Arial" w:hAnsi="Arial" w:cs="Arial"/>
          <w:sz w:val="24"/>
          <w:szCs w:val="24"/>
        </w:rPr>
        <w:t xml:space="preserve">, ensures that the </w:t>
      </w:r>
      <w:r w:rsidR="00920C20" w:rsidRPr="00C511C2">
        <w:rPr>
          <w:rFonts w:ascii="Arial" w:hAnsi="Arial" w:cs="Arial"/>
          <w:sz w:val="24"/>
          <w:szCs w:val="24"/>
          <w:u w:val="single"/>
        </w:rPr>
        <w:t xml:space="preserve">Payroll and Activity Accounting </w:t>
      </w:r>
      <w:r w:rsidR="00C511C2">
        <w:rPr>
          <w:rFonts w:ascii="Arial" w:hAnsi="Arial" w:cs="Arial"/>
          <w:sz w:val="24"/>
          <w:szCs w:val="24"/>
          <w:u w:val="single"/>
        </w:rPr>
        <w:t>C</w:t>
      </w:r>
      <w:r w:rsidR="00920C20" w:rsidRPr="00C511C2">
        <w:rPr>
          <w:rFonts w:ascii="Arial" w:hAnsi="Arial" w:cs="Arial"/>
          <w:sz w:val="24"/>
          <w:szCs w:val="24"/>
          <w:u w:val="single"/>
        </w:rPr>
        <w:t>lerk</w:t>
      </w:r>
      <w:r w:rsidR="00920C20" w:rsidRPr="00920C20">
        <w:rPr>
          <w:rFonts w:ascii="Arial" w:hAnsi="Arial" w:cs="Arial"/>
          <w:sz w:val="24"/>
          <w:szCs w:val="24"/>
        </w:rPr>
        <w:t xml:space="preserve"> in the business office is aware of all fundraising events.</w:t>
      </w:r>
    </w:p>
    <w:p w14:paraId="38F5C4D2" w14:textId="77777777" w:rsidR="00C029B6" w:rsidRDefault="00C029B6" w:rsidP="00920C20">
      <w:pPr>
        <w:pStyle w:val="ListParagraph"/>
        <w:numPr>
          <w:ilvl w:val="0"/>
          <w:numId w:val="18"/>
        </w:numPr>
        <w:jc w:val="both"/>
        <w:rPr>
          <w:rFonts w:ascii="Arial" w:hAnsi="Arial" w:cs="Arial"/>
          <w:sz w:val="24"/>
          <w:szCs w:val="24"/>
        </w:rPr>
      </w:pPr>
      <w:r w:rsidRPr="00920C20">
        <w:rPr>
          <w:rFonts w:ascii="Arial" w:hAnsi="Arial" w:cs="Arial"/>
          <w:sz w:val="24"/>
          <w:szCs w:val="24"/>
        </w:rPr>
        <w:t>Receives, counts, receipts</w:t>
      </w:r>
      <w:r w:rsidR="00920C20" w:rsidRPr="00920C20">
        <w:rPr>
          <w:rFonts w:ascii="Arial" w:hAnsi="Arial" w:cs="Arial"/>
          <w:sz w:val="24"/>
          <w:szCs w:val="24"/>
        </w:rPr>
        <w:t>, and deposits</w:t>
      </w:r>
      <w:r w:rsidRPr="00920C20">
        <w:rPr>
          <w:rFonts w:ascii="Arial" w:hAnsi="Arial" w:cs="Arial"/>
          <w:sz w:val="24"/>
          <w:szCs w:val="24"/>
        </w:rPr>
        <w:t xml:space="preserve"> all funds</w:t>
      </w:r>
    </w:p>
    <w:p w14:paraId="478C70A0" w14:textId="77777777" w:rsidR="00920C20" w:rsidRPr="00920C20" w:rsidRDefault="00920C20" w:rsidP="00920C20">
      <w:pPr>
        <w:pStyle w:val="ListParagraph"/>
        <w:numPr>
          <w:ilvl w:val="0"/>
          <w:numId w:val="18"/>
        </w:numPr>
        <w:jc w:val="both"/>
        <w:rPr>
          <w:rFonts w:ascii="Arial" w:hAnsi="Arial" w:cs="Arial"/>
          <w:sz w:val="24"/>
          <w:szCs w:val="24"/>
        </w:rPr>
      </w:pPr>
      <w:r>
        <w:rPr>
          <w:rFonts w:ascii="Arial" w:hAnsi="Arial" w:cs="Arial"/>
          <w:sz w:val="24"/>
          <w:szCs w:val="24"/>
        </w:rPr>
        <w:t>Submits purchase requisitions for campus activities</w:t>
      </w:r>
    </w:p>
    <w:p w14:paraId="71C976C6" w14:textId="77777777" w:rsidR="007673CA" w:rsidRDefault="007673CA" w:rsidP="00920C20">
      <w:pPr>
        <w:pStyle w:val="ListParagraph"/>
        <w:numPr>
          <w:ilvl w:val="0"/>
          <w:numId w:val="18"/>
        </w:numPr>
        <w:jc w:val="both"/>
        <w:rPr>
          <w:rFonts w:ascii="Arial" w:hAnsi="Arial" w:cs="Arial"/>
          <w:sz w:val="24"/>
          <w:szCs w:val="24"/>
        </w:rPr>
      </w:pPr>
      <w:r>
        <w:rPr>
          <w:rFonts w:ascii="Arial" w:hAnsi="Arial" w:cs="Arial"/>
          <w:sz w:val="24"/>
          <w:szCs w:val="24"/>
        </w:rPr>
        <w:t>Places orders on activity purchases</w:t>
      </w:r>
    </w:p>
    <w:p w14:paraId="58DE832A" w14:textId="77777777" w:rsidR="00C029B6" w:rsidRPr="00920C20" w:rsidRDefault="00C029B6" w:rsidP="00920C20">
      <w:pPr>
        <w:pStyle w:val="ListParagraph"/>
        <w:numPr>
          <w:ilvl w:val="0"/>
          <w:numId w:val="18"/>
        </w:numPr>
        <w:jc w:val="both"/>
        <w:rPr>
          <w:rFonts w:ascii="Arial" w:hAnsi="Arial" w:cs="Arial"/>
          <w:sz w:val="24"/>
          <w:szCs w:val="24"/>
        </w:rPr>
      </w:pPr>
      <w:r w:rsidRPr="00920C20">
        <w:rPr>
          <w:rFonts w:ascii="Arial" w:hAnsi="Arial" w:cs="Arial"/>
          <w:sz w:val="24"/>
          <w:szCs w:val="24"/>
        </w:rPr>
        <w:t>Assists sponsors</w:t>
      </w:r>
    </w:p>
    <w:p w14:paraId="6B5AB833" w14:textId="77777777" w:rsidR="00C029B6" w:rsidRPr="00920C20" w:rsidRDefault="00C029B6" w:rsidP="00920C20">
      <w:pPr>
        <w:pStyle w:val="ListParagraph"/>
        <w:numPr>
          <w:ilvl w:val="0"/>
          <w:numId w:val="18"/>
        </w:numPr>
        <w:jc w:val="both"/>
        <w:rPr>
          <w:rFonts w:ascii="Arial" w:hAnsi="Arial" w:cs="Arial"/>
          <w:sz w:val="24"/>
          <w:szCs w:val="24"/>
        </w:rPr>
      </w:pPr>
      <w:r w:rsidRPr="00920C20">
        <w:rPr>
          <w:rFonts w:ascii="Arial" w:hAnsi="Arial" w:cs="Arial"/>
          <w:sz w:val="24"/>
          <w:szCs w:val="24"/>
        </w:rPr>
        <w:t>Informs Principal of problems and concerns</w:t>
      </w:r>
    </w:p>
    <w:p w14:paraId="1259637B" w14:textId="77777777" w:rsidR="00920C20" w:rsidRDefault="00920C20" w:rsidP="00C029B6">
      <w:pPr>
        <w:jc w:val="both"/>
        <w:rPr>
          <w:rFonts w:ascii="Arial" w:hAnsi="Arial" w:cs="Arial"/>
          <w:sz w:val="24"/>
          <w:szCs w:val="24"/>
        </w:rPr>
      </w:pPr>
    </w:p>
    <w:p w14:paraId="0A4A2F57" w14:textId="77777777" w:rsidR="00C029B6" w:rsidRPr="00920C20" w:rsidRDefault="00C029B6" w:rsidP="00C029B6">
      <w:pPr>
        <w:jc w:val="both"/>
        <w:rPr>
          <w:rFonts w:ascii="Arial" w:hAnsi="Arial" w:cs="Arial"/>
          <w:i/>
          <w:sz w:val="24"/>
          <w:szCs w:val="24"/>
          <w:u w:val="single"/>
        </w:rPr>
      </w:pPr>
      <w:r w:rsidRPr="00920C20">
        <w:rPr>
          <w:rFonts w:ascii="Arial" w:hAnsi="Arial" w:cs="Arial"/>
          <w:i/>
          <w:sz w:val="24"/>
          <w:szCs w:val="24"/>
          <w:u w:val="single"/>
        </w:rPr>
        <w:t>Campus Principal [Ultimate responsibility for Activity Funds]</w:t>
      </w:r>
    </w:p>
    <w:p w14:paraId="5B06E549" w14:textId="77777777" w:rsidR="00C029B6" w:rsidRPr="00F0141A" w:rsidRDefault="00C029B6" w:rsidP="00F0141A">
      <w:pPr>
        <w:pStyle w:val="ListParagraph"/>
        <w:numPr>
          <w:ilvl w:val="0"/>
          <w:numId w:val="19"/>
        </w:numPr>
        <w:jc w:val="both"/>
        <w:rPr>
          <w:rFonts w:ascii="Arial" w:hAnsi="Arial" w:cs="Arial"/>
          <w:sz w:val="24"/>
          <w:szCs w:val="24"/>
        </w:rPr>
      </w:pPr>
      <w:r w:rsidRPr="00F0141A">
        <w:rPr>
          <w:rFonts w:ascii="Arial" w:hAnsi="Arial" w:cs="Arial"/>
          <w:sz w:val="24"/>
          <w:szCs w:val="24"/>
        </w:rPr>
        <w:t>Approval of all campus</w:t>
      </w:r>
      <w:r w:rsidR="00920C20" w:rsidRPr="00F0141A">
        <w:rPr>
          <w:rFonts w:ascii="Arial" w:hAnsi="Arial" w:cs="Arial"/>
          <w:sz w:val="24"/>
          <w:szCs w:val="24"/>
        </w:rPr>
        <w:t>, s</w:t>
      </w:r>
      <w:r w:rsidRPr="00F0141A">
        <w:rPr>
          <w:rFonts w:ascii="Arial" w:hAnsi="Arial" w:cs="Arial"/>
          <w:sz w:val="24"/>
          <w:szCs w:val="24"/>
        </w:rPr>
        <w:t>tudent</w:t>
      </w:r>
      <w:r w:rsidR="00920C20" w:rsidRPr="00F0141A">
        <w:rPr>
          <w:rFonts w:ascii="Arial" w:hAnsi="Arial" w:cs="Arial"/>
          <w:sz w:val="24"/>
          <w:szCs w:val="24"/>
        </w:rPr>
        <w:t>, and faculty</w:t>
      </w:r>
      <w:r w:rsidRPr="00F0141A">
        <w:rPr>
          <w:rFonts w:ascii="Arial" w:hAnsi="Arial" w:cs="Arial"/>
          <w:sz w:val="24"/>
          <w:szCs w:val="24"/>
        </w:rPr>
        <w:t xml:space="preserve"> activity fund transactions</w:t>
      </w:r>
    </w:p>
    <w:p w14:paraId="329702B4" w14:textId="77777777" w:rsidR="00C029B6" w:rsidRPr="00F0141A" w:rsidRDefault="00C029B6" w:rsidP="00F0141A">
      <w:pPr>
        <w:pStyle w:val="ListParagraph"/>
        <w:numPr>
          <w:ilvl w:val="0"/>
          <w:numId w:val="19"/>
        </w:numPr>
        <w:jc w:val="both"/>
        <w:rPr>
          <w:rFonts w:ascii="Arial" w:hAnsi="Arial" w:cs="Arial"/>
          <w:sz w:val="24"/>
          <w:szCs w:val="24"/>
        </w:rPr>
      </w:pPr>
      <w:r w:rsidRPr="00F0141A">
        <w:rPr>
          <w:rFonts w:ascii="Arial" w:hAnsi="Arial" w:cs="Arial"/>
          <w:sz w:val="24"/>
          <w:szCs w:val="24"/>
        </w:rPr>
        <w:t>Safekeeping of money on campus</w:t>
      </w:r>
    </w:p>
    <w:p w14:paraId="664F7D6B" w14:textId="77777777" w:rsidR="00C029B6" w:rsidRPr="00F0141A" w:rsidRDefault="00C029B6" w:rsidP="00F0141A">
      <w:pPr>
        <w:pStyle w:val="ListParagraph"/>
        <w:numPr>
          <w:ilvl w:val="0"/>
          <w:numId w:val="19"/>
        </w:numPr>
        <w:jc w:val="both"/>
        <w:rPr>
          <w:rFonts w:ascii="Arial" w:hAnsi="Arial" w:cs="Arial"/>
          <w:sz w:val="24"/>
          <w:szCs w:val="24"/>
        </w:rPr>
      </w:pPr>
      <w:r w:rsidRPr="00F0141A">
        <w:rPr>
          <w:rFonts w:ascii="Arial" w:hAnsi="Arial" w:cs="Arial"/>
          <w:sz w:val="24"/>
          <w:szCs w:val="24"/>
        </w:rPr>
        <w:t>Proper accounting and administration of all activity funds</w:t>
      </w:r>
    </w:p>
    <w:p w14:paraId="128B5D65" w14:textId="77777777" w:rsidR="00F67BA9" w:rsidRDefault="00C029B6" w:rsidP="00F67BA9">
      <w:pPr>
        <w:pStyle w:val="ListParagraph"/>
        <w:numPr>
          <w:ilvl w:val="0"/>
          <w:numId w:val="19"/>
        </w:numPr>
        <w:jc w:val="both"/>
        <w:rPr>
          <w:rFonts w:ascii="Arial" w:hAnsi="Arial" w:cs="Arial"/>
          <w:sz w:val="24"/>
          <w:szCs w:val="24"/>
        </w:rPr>
      </w:pPr>
      <w:r w:rsidRPr="00F0141A">
        <w:rPr>
          <w:rFonts w:ascii="Arial" w:hAnsi="Arial" w:cs="Arial"/>
          <w:sz w:val="24"/>
          <w:szCs w:val="24"/>
        </w:rPr>
        <w:t>Approval of disbursements in accordance with the procedures.</w:t>
      </w:r>
    </w:p>
    <w:p w14:paraId="078AB846" w14:textId="77777777" w:rsidR="00C029B6" w:rsidRPr="00F67BA9" w:rsidRDefault="00C029B6" w:rsidP="00F67BA9">
      <w:pPr>
        <w:pStyle w:val="Heading1"/>
        <w:spacing w:before="240"/>
        <w:jc w:val="both"/>
        <w:rPr>
          <w:rFonts w:ascii="Arial" w:hAnsi="Arial" w:cs="Arial"/>
        </w:rPr>
      </w:pPr>
      <w:bookmarkStart w:id="14" w:name="_Toc75280803"/>
      <w:r w:rsidRPr="00D05453">
        <w:rPr>
          <w:rFonts w:ascii="Arial" w:hAnsi="Arial" w:cs="Arial"/>
        </w:rPr>
        <w:t xml:space="preserve">Daily </w:t>
      </w:r>
      <w:r w:rsidR="00D05453" w:rsidRPr="00D05453">
        <w:rPr>
          <w:rFonts w:ascii="Arial" w:hAnsi="Arial" w:cs="Arial"/>
        </w:rPr>
        <w:t>Expenditure Process</w:t>
      </w:r>
      <w:bookmarkEnd w:id="14"/>
    </w:p>
    <w:p w14:paraId="6FCBFAF7" w14:textId="77777777" w:rsidR="00691C7D" w:rsidRDefault="00826D6F" w:rsidP="00C029B6">
      <w:pPr>
        <w:jc w:val="both"/>
        <w:rPr>
          <w:rFonts w:ascii="Arial" w:hAnsi="Arial" w:cs="Arial"/>
          <w:b/>
          <w:i/>
          <w:sz w:val="24"/>
          <w:szCs w:val="24"/>
          <w:highlight w:val="cyan"/>
          <w:u w:val="single"/>
        </w:rPr>
      </w:pPr>
      <w:r w:rsidRPr="00826D6F">
        <w:rPr>
          <w:rFonts w:ascii="Arial" w:hAnsi="Arial" w:cs="Arial"/>
          <w:noProof/>
          <w:sz w:val="24"/>
          <w:szCs w:val="24"/>
        </w:rPr>
        <mc:AlternateContent>
          <mc:Choice Requires="wps">
            <w:drawing>
              <wp:anchor distT="0" distB="0" distL="114300" distR="114300" simplePos="0" relativeHeight="251687936" behindDoc="0" locked="0" layoutInCell="1" allowOverlap="1" wp14:anchorId="52262D79" wp14:editId="1DAB6775">
                <wp:simplePos x="0" y="0"/>
                <wp:positionH relativeFrom="margin">
                  <wp:posOffset>38099</wp:posOffset>
                </wp:positionH>
                <wp:positionV relativeFrom="paragraph">
                  <wp:posOffset>128270</wp:posOffset>
                </wp:positionV>
                <wp:extent cx="1114425" cy="1400175"/>
                <wp:effectExtent l="0" t="0" r="28575" b="28575"/>
                <wp:wrapNone/>
                <wp:docPr id="15" name="Rounded Rectangle 15"/>
                <wp:cNvGraphicFramePr/>
                <a:graphic xmlns:a="http://schemas.openxmlformats.org/drawingml/2006/main">
                  <a:graphicData uri="http://schemas.microsoft.com/office/word/2010/wordprocessingShape">
                    <wps:wsp>
                      <wps:cNvSpPr/>
                      <wps:spPr>
                        <a:xfrm>
                          <a:off x="0" y="0"/>
                          <a:ext cx="1114425" cy="1400175"/>
                        </a:xfrm>
                        <a:prstGeom prst="roundRect">
                          <a:avLst/>
                        </a:prstGeom>
                        <a:noFill/>
                        <a:ln w="25400" cap="flat" cmpd="sng" algn="ctr">
                          <a:solidFill>
                            <a:sysClr val="windowText" lastClr="000000"/>
                          </a:solidFill>
                          <a:prstDash val="solid"/>
                        </a:ln>
                        <a:effectLst/>
                      </wps:spPr>
                      <wps:txbx>
                        <w:txbxContent>
                          <w:p w14:paraId="637353A3" w14:textId="77777777" w:rsidR="00FD2E92" w:rsidRPr="00826D6F" w:rsidRDefault="00FD2E92" w:rsidP="00826D6F">
                            <w:pPr>
                              <w:jc w:val="center"/>
                              <w:rPr>
                                <w:rFonts w:ascii="Arial" w:hAnsi="Arial" w:cs="Arial"/>
                                <w:b/>
                                <w:i/>
                                <w:sz w:val="12"/>
                                <w:szCs w:val="12"/>
                              </w:rPr>
                            </w:pPr>
                          </w:p>
                          <w:p w14:paraId="5A5C8043" w14:textId="77777777" w:rsidR="00FD2E92" w:rsidRPr="00F17E7C" w:rsidRDefault="00FD2E92" w:rsidP="00826D6F">
                            <w:pPr>
                              <w:jc w:val="center"/>
                              <w:rPr>
                                <w:rFonts w:ascii="Arial" w:hAnsi="Arial" w:cs="Arial"/>
                                <w:b/>
                                <w:i/>
                              </w:rPr>
                            </w:pPr>
                            <w:r>
                              <w:rPr>
                                <w:rFonts w:ascii="Arial" w:hAnsi="Arial" w:cs="Arial"/>
                                <w:b/>
                                <w:i/>
                              </w:rPr>
                              <w:t>Sponsor submits a “Request for a PO-Check” or signed receipt / invoice</w:t>
                            </w:r>
                          </w:p>
                          <w:p w14:paraId="29B16155" w14:textId="77777777" w:rsidR="00FD2E92" w:rsidRDefault="00FD2E92" w:rsidP="00826D6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262D79" id="Rounded Rectangle 15" o:spid="_x0000_s1026" style="position:absolute;left:0;text-align:left;margin-left:3pt;margin-top:10.1pt;width:87.75pt;height:110.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" filled="f" strokecolor="windowText" strokeweight="2pt">
                <v:textbox>
                  <w:txbxContent>
                    <w:p w14:paraId="637353A3" w14:textId="77777777" w:rsidR="00FD2E92" w:rsidRPr="00826D6F" w:rsidRDefault="00FD2E92" w:rsidP="00826D6F">
                      <w:pPr>
                        <w:jc w:val="center"/>
                        <w:rPr>
                          <w:rFonts w:ascii="Arial" w:hAnsi="Arial" w:cs="Arial"/>
                          <w:b/>
                          <w:i/>
                          <w:sz w:val="12"/>
                          <w:szCs w:val="12"/>
                        </w:rPr>
                      </w:pPr>
                    </w:p>
                    <w:p w14:paraId="5A5C8043" w14:textId="77777777" w:rsidR="00FD2E92" w:rsidRPr="00F17E7C" w:rsidRDefault="00FD2E92" w:rsidP="00826D6F">
                      <w:pPr>
                        <w:jc w:val="center"/>
                        <w:rPr>
                          <w:rFonts w:ascii="Arial" w:hAnsi="Arial" w:cs="Arial"/>
                          <w:b/>
                          <w:i/>
                        </w:rPr>
                      </w:pPr>
                      <w:r>
                        <w:rPr>
                          <w:rFonts w:ascii="Arial" w:hAnsi="Arial" w:cs="Arial"/>
                          <w:b/>
                          <w:i/>
                        </w:rPr>
                        <w:t>Sponsor submits a “Request for a PO-Check” or signed receipt / invoice</w:t>
                      </w:r>
                    </w:p>
                    <w:p w14:paraId="29B16155" w14:textId="77777777" w:rsidR="00FD2E92" w:rsidRDefault="00FD2E92" w:rsidP="00826D6F"/>
                  </w:txbxContent>
                </v:textbox>
                <w10:wrap anchorx="margin"/>
              </v:roundrect>
            </w:pict>
          </mc:Fallback>
        </mc:AlternateContent>
      </w:r>
      <w:r w:rsidR="00106E5B" w:rsidRPr="00691C7D">
        <w:rPr>
          <w:rFonts w:ascii="Arial" w:hAnsi="Arial" w:cs="Arial"/>
          <w:noProof/>
          <w:sz w:val="24"/>
          <w:szCs w:val="24"/>
        </w:rPr>
        <mc:AlternateContent>
          <mc:Choice Requires="wps">
            <w:drawing>
              <wp:anchor distT="0" distB="0" distL="114300" distR="114300" simplePos="0" relativeHeight="251661312" behindDoc="0" locked="0" layoutInCell="1" allowOverlap="1" wp14:anchorId="53ACA794" wp14:editId="21A5BBD3">
                <wp:simplePos x="0" y="0"/>
                <wp:positionH relativeFrom="column">
                  <wp:posOffset>1381125</wp:posOffset>
                </wp:positionH>
                <wp:positionV relativeFrom="paragraph">
                  <wp:posOffset>122555</wp:posOffset>
                </wp:positionV>
                <wp:extent cx="1038225" cy="1409700"/>
                <wp:effectExtent l="0" t="0" r="28575" b="19050"/>
                <wp:wrapNone/>
                <wp:docPr id="2" name="Rounded Rectangle 2"/>
                <wp:cNvGraphicFramePr/>
                <a:graphic xmlns:a="http://schemas.openxmlformats.org/drawingml/2006/main">
                  <a:graphicData uri="http://schemas.microsoft.com/office/word/2010/wordprocessingShape">
                    <wps:wsp>
                      <wps:cNvSpPr/>
                      <wps:spPr>
                        <a:xfrm>
                          <a:off x="0" y="0"/>
                          <a:ext cx="1038225" cy="1409700"/>
                        </a:xfrm>
                        <a:prstGeom prst="roundRect">
                          <a:avLst/>
                        </a:prstGeom>
                        <a:noFill/>
                        <a:ln w="25400" cap="flat" cmpd="sng" algn="ctr">
                          <a:solidFill>
                            <a:schemeClr val="tx1"/>
                          </a:solidFill>
                          <a:prstDash val="solid"/>
                        </a:ln>
                        <a:effectLst/>
                      </wps:spPr>
                      <wps:txbx>
                        <w:txbxContent>
                          <w:p w14:paraId="4EF07325" w14:textId="77777777" w:rsidR="00FD2E92" w:rsidRPr="00F17E7C" w:rsidRDefault="00FD2E92" w:rsidP="00F17E7C">
                            <w:pPr>
                              <w:jc w:val="center"/>
                              <w:rPr>
                                <w:rFonts w:ascii="Arial" w:hAnsi="Arial" w:cs="Arial"/>
                                <w:b/>
                                <w:i/>
                              </w:rPr>
                            </w:pPr>
                            <w:bookmarkStart w:id="15" w:name="_Toc436045727"/>
                            <w:bookmarkStart w:id="16" w:name="_Toc440621472"/>
                            <w:r w:rsidRPr="00F17E7C">
                              <w:rPr>
                                <w:rFonts w:ascii="Arial" w:hAnsi="Arial" w:cs="Arial"/>
                                <w:b/>
                                <w:i/>
                              </w:rPr>
                              <w:t>Campus Secretary / Bookkeeper submits a Requisition</w:t>
                            </w:r>
                            <w:bookmarkEnd w:id="15"/>
                            <w:bookmarkEnd w:id="16"/>
                            <w:r w:rsidRPr="00F17E7C">
                              <w:rPr>
                                <w:rFonts w:ascii="Arial" w:hAnsi="Arial" w:cs="Arial"/>
                                <w:b/>
                                <w:i/>
                              </w:rPr>
                              <w:t xml:space="preserve"> and Principal Approves</w:t>
                            </w:r>
                          </w:p>
                          <w:p w14:paraId="797E38CA" w14:textId="77777777" w:rsidR="00FD2E92" w:rsidRDefault="00FD2E9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ACA794" id="Rounded Rectangle 2" o:spid="_x0000_s1027" style="position:absolute;left:0;text-align:left;margin-left:108.75pt;margin-top:9.65pt;width:81.75pt;height:1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" filled="f" strokecolor="black [3213]" strokeweight="2pt">
                <v:textbox>
                  <w:txbxContent>
                    <w:p w14:paraId="4EF07325" w14:textId="77777777" w:rsidR="00FD2E92" w:rsidRPr="00F17E7C" w:rsidRDefault="00FD2E92" w:rsidP="00F17E7C">
                      <w:pPr>
                        <w:jc w:val="center"/>
                        <w:rPr>
                          <w:rFonts w:ascii="Arial" w:hAnsi="Arial" w:cs="Arial"/>
                          <w:b/>
                          <w:i/>
                        </w:rPr>
                      </w:pPr>
                      <w:bookmarkStart w:id="17" w:name="_Toc436045727"/>
                      <w:bookmarkStart w:id="18" w:name="_Toc440621472"/>
                      <w:r w:rsidRPr="00F17E7C">
                        <w:rPr>
                          <w:rFonts w:ascii="Arial" w:hAnsi="Arial" w:cs="Arial"/>
                          <w:b/>
                          <w:i/>
                        </w:rPr>
                        <w:t>Campus Secretary / Bookkeeper submits a Requisition</w:t>
                      </w:r>
                      <w:bookmarkEnd w:id="17"/>
                      <w:bookmarkEnd w:id="18"/>
                      <w:r w:rsidRPr="00F17E7C">
                        <w:rPr>
                          <w:rFonts w:ascii="Arial" w:hAnsi="Arial" w:cs="Arial"/>
                          <w:b/>
                          <w:i/>
                        </w:rPr>
                        <w:t xml:space="preserve"> and Principal Approves</w:t>
                      </w:r>
                    </w:p>
                    <w:p w14:paraId="797E38CA" w14:textId="77777777" w:rsidR="00FD2E92" w:rsidRDefault="00FD2E92"/>
                  </w:txbxContent>
                </v:textbox>
              </v:roundrect>
            </w:pict>
          </mc:Fallback>
        </mc:AlternateContent>
      </w:r>
      <w:r w:rsidR="00106E5B" w:rsidRPr="00691C7D">
        <w:rPr>
          <w:rFonts w:ascii="Arial" w:hAnsi="Arial" w:cs="Arial"/>
          <w:noProof/>
          <w:sz w:val="24"/>
          <w:szCs w:val="24"/>
        </w:rPr>
        <mc:AlternateContent>
          <mc:Choice Requires="wps">
            <w:drawing>
              <wp:anchor distT="0" distB="0" distL="114300" distR="114300" simplePos="0" relativeHeight="251663360" behindDoc="0" locked="0" layoutInCell="1" allowOverlap="1" wp14:anchorId="6E234612" wp14:editId="5A441820">
                <wp:simplePos x="0" y="0"/>
                <wp:positionH relativeFrom="column">
                  <wp:posOffset>2619375</wp:posOffset>
                </wp:positionH>
                <wp:positionV relativeFrom="paragraph">
                  <wp:posOffset>141605</wp:posOffset>
                </wp:positionV>
                <wp:extent cx="1009650" cy="1409700"/>
                <wp:effectExtent l="0" t="0" r="19050" b="19050"/>
                <wp:wrapNone/>
                <wp:docPr id="3" name="Rounded Rectangle 3"/>
                <wp:cNvGraphicFramePr/>
                <a:graphic xmlns:a="http://schemas.openxmlformats.org/drawingml/2006/main">
                  <a:graphicData uri="http://schemas.microsoft.com/office/word/2010/wordprocessingShape">
                    <wps:wsp>
                      <wps:cNvSpPr/>
                      <wps:spPr>
                        <a:xfrm>
                          <a:off x="0" y="0"/>
                          <a:ext cx="1009650" cy="1409700"/>
                        </a:xfrm>
                        <a:prstGeom prst="roundRect">
                          <a:avLst/>
                        </a:prstGeom>
                        <a:noFill/>
                        <a:ln w="25400" cap="flat" cmpd="sng" algn="ctr">
                          <a:solidFill>
                            <a:schemeClr val="tx1"/>
                          </a:solidFill>
                          <a:prstDash val="solid"/>
                        </a:ln>
                        <a:effectLst/>
                      </wps:spPr>
                      <wps:txbx>
                        <w:txbxContent>
                          <w:p w14:paraId="423D8D39" w14:textId="77777777" w:rsidR="00FD2E92" w:rsidRPr="00F17E7C" w:rsidRDefault="00FD2E92" w:rsidP="00F17E7C">
                            <w:pPr>
                              <w:jc w:val="center"/>
                              <w:rPr>
                                <w:rFonts w:ascii="Arial" w:hAnsi="Arial" w:cs="Arial"/>
                                <w:b/>
                                <w:i/>
                              </w:rPr>
                            </w:pPr>
                            <w:bookmarkStart w:id="19" w:name="_Toc436045725"/>
                            <w:bookmarkStart w:id="20" w:name="_Toc440621470"/>
                            <w:r w:rsidRPr="00F17E7C">
                              <w:rPr>
                                <w:rFonts w:ascii="Arial" w:hAnsi="Arial" w:cs="Arial"/>
                                <w:b/>
                                <w:i/>
                              </w:rPr>
                              <w:t>Payroll and Activity Accounting Clerk processes the PO</w:t>
                            </w:r>
                            <w:bookmarkEnd w:id="19"/>
                            <w:bookmarkEnd w:id="2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234612" id="Rounded Rectangle 3" o:spid="_x0000_s1028" style="position:absolute;left:0;text-align:left;margin-left:206.25pt;margin-top:11.15pt;width:79.5pt;height:1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" filled="f" strokecolor="black [3213]" strokeweight="2pt">
                <v:textbox>
                  <w:txbxContent>
                    <w:p w14:paraId="423D8D39" w14:textId="77777777" w:rsidR="00FD2E92" w:rsidRPr="00F17E7C" w:rsidRDefault="00FD2E92" w:rsidP="00F17E7C">
                      <w:pPr>
                        <w:jc w:val="center"/>
                        <w:rPr>
                          <w:rFonts w:ascii="Arial" w:hAnsi="Arial" w:cs="Arial"/>
                          <w:b/>
                          <w:i/>
                        </w:rPr>
                      </w:pPr>
                      <w:bookmarkStart w:id="21" w:name="_Toc436045725"/>
                      <w:bookmarkStart w:id="22" w:name="_Toc440621470"/>
                      <w:r w:rsidRPr="00F17E7C">
                        <w:rPr>
                          <w:rFonts w:ascii="Arial" w:hAnsi="Arial" w:cs="Arial"/>
                          <w:b/>
                          <w:i/>
                        </w:rPr>
                        <w:t>Payroll and Activity Accounting Clerk processes the PO</w:t>
                      </w:r>
                      <w:bookmarkEnd w:id="21"/>
                      <w:bookmarkEnd w:id="22"/>
                    </w:p>
                  </w:txbxContent>
                </v:textbox>
              </v:roundrect>
            </w:pict>
          </mc:Fallback>
        </mc:AlternateContent>
      </w:r>
      <w:r w:rsidR="00106E5B" w:rsidRPr="00691C7D">
        <w:rPr>
          <w:rFonts w:ascii="Arial" w:hAnsi="Arial" w:cs="Arial"/>
          <w:noProof/>
          <w:sz w:val="24"/>
          <w:szCs w:val="24"/>
        </w:rPr>
        <mc:AlternateContent>
          <mc:Choice Requires="wps">
            <w:drawing>
              <wp:anchor distT="0" distB="0" distL="114300" distR="114300" simplePos="0" relativeHeight="251665408" behindDoc="0" locked="0" layoutInCell="1" allowOverlap="1" wp14:anchorId="015E5992" wp14:editId="1B9EF6A1">
                <wp:simplePos x="0" y="0"/>
                <wp:positionH relativeFrom="column">
                  <wp:posOffset>5038725</wp:posOffset>
                </wp:positionH>
                <wp:positionV relativeFrom="paragraph">
                  <wp:posOffset>132080</wp:posOffset>
                </wp:positionV>
                <wp:extent cx="942975" cy="1409700"/>
                <wp:effectExtent l="0" t="0" r="28575" b="19050"/>
                <wp:wrapNone/>
                <wp:docPr id="4" name="Rounded Rectangle 4"/>
                <wp:cNvGraphicFramePr/>
                <a:graphic xmlns:a="http://schemas.openxmlformats.org/drawingml/2006/main">
                  <a:graphicData uri="http://schemas.microsoft.com/office/word/2010/wordprocessingShape">
                    <wps:wsp>
                      <wps:cNvSpPr/>
                      <wps:spPr>
                        <a:xfrm>
                          <a:off x="0" y="0"/>
                          <a:ext cx="942975" cy="1409700"/>
                        </a:xfrm>
                        <a:prstGeom prst="roundRect">
                          <a:avLst/>
                        </a:prstGeom>
                        <a:noFill/>
                        <a:ln w="25400" cap="flat" cmpd="sng" algn="ctr">
                          <a:solidFill>
                            <a:schemeClr val="tx1"/>
                          </a:solidFill>
                          <a:prstDash val="solid"/>
                        </a:ln>
                        <a:effectLst/>
                      </wps:spPr>
                      <wps:txbx>
                        <w:txbxContent>
                          <w:p w14:paraId="425D35DD" w14:textId="77777777" w:rsidR="00FD2E92" w:rsidRPr="00F17E7C" w:rsidRDefault="00FD2E92" w:rsidP="00F17E7C">
                            <w:pPr>
                              <w:jc w:val="center"/>
                              <w:rPr>
                                <w:rFonts w:ascii="Arial" w:hAnsi="Arial" w:cs="Arial"/>
                                <w:b/>
                                <w:i/>
                              </w:rPr>
                            </w:pPr>
                            <w:bookmarkStart w:id="23" w:name="_Toc436045724"/>
                            <w:bookmarkStart w:id="24" w:name="_Toc440621469"/>
                            <w:r w:rsidRPr="00F17E7C">
                              <w:rPr>
                                <w:rFonts w:ascii="Arial" w:hAnsi="Arial" w:cs="Arial"/>
                                <w:b/>
                                <w:i/>
                              </w:rPr>
                              <w:t>Accounts Payable Specialist processes the payment</w:t>
                            </w:r>
                            <w:bookmarkEnd w:id="23"/>
                            <w:bookmarkEnd w:id="2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5E5992" id="Rounded Rectangle 4" o:spid="_x0000_s1029" style="position:absolute;left:0;text-align:left;margin-left:396.75pt;margin-top:10.4pt;width:74.25pt;height:1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" filled="f" strokecolor="black [3213]" strokeweight="2pt">
                <v:textbox>
                  <w:txbxContent>
                    <w:p w14:paraId="425D35DD" w14:textId="77777777" w:rsidR="00FD2E92" w:rsidRPr="00F17E7C" w:rsidRDefault="00FD2E92" w:rsidP="00F17E7C">
                      <w:pPr>
                        <w:jc w:val="center"/>
                        <w:rPr>
                          <w:rFonts w:ascii="Arial" w:hAnsi="Arial" w:cs="Arial"/>
                          <w:b/>
                          <w:i/>
                        </w:rPr>
                      </w:pPr>
                      <w:bookmarkStart w:id="25" w:name="_Toc436045724"/>
                      <w:bookmarkStart w:id="26" w:name="_Toc440621469"/>
                      <w:r w:rsidRPr="00F17E7C">
                        <w:rPr>
                          <w:rFonts w:ascii="Arial" w:hAnsi="Arial" w:cs="Arial"/>
                          <w:b/>
                          <w:i/>
                        </w:rPr>
                        <w:t>Accounts Payable Specialist processes the payment</w:t>
                      </w:r>
                      <w:bookmarkEnd w:id="25"/>
                      <w:bookmarkEnd w:id="26"/>
                    </w:p>
                  </w:txbxContent>
                </v:textbox>
              </v:roundrect>
            </w:pict>
          </mc:Fallback>
        </mc:AlternateContent>
      </w:r>
      <w:r w:rsidR="00106E5B" w:rsidRPr="00453BB8">
        <w:rPr>
          <w:rFonts w:ascii="Arial" w:hAnsi="Arial" w:cs="Arial"/>
          <w:noProof/>
          <w:sz w:val="24"/>
          <w:szCs w:val="24"/>
        </w:rPr>
        <mc:AlternateContent>
          <mc:Choice Requires="wps">
            <w:drawing>
              <wp:anchor distT="0" distB="0" distL="114300" distR="114300" simplePos="0" relativeHeight="251682816" behindDoc="0" locked="0" layoutInCell="1" allowOverlap="1" wp14:anchorId="3C6847FF" wp14:editId="079EC7E3">
                <wp:simplePos x="0" y="0"/>
                <wp:positionH relativeFrom="margin">
                  <wp:posOffset>3857625</wp:posOffset>
                </wp:positionH>
                <wp:positionV relativeFrom="paragraph">
                  <wp:posOffset>132079</wp:posOffset>
                </wp:positionV>
                <wp:extent cx="971550" cy="1400175"/>
                <wp:effectExtent l="0" t="0" r="19050" b="28575"/>
                <wp:wrapNone/>
                <wp:docPr id="9" name="Rounded Rectangle 9"/>
                <wp:cNvGraphicFramePr/>
                <a:graphic xmlns:a="http://schemas.openxmlformats.org/drawingml/2006/main">
                  <a:graphicData uri="http://schemas.microsoft.com/office/word/2010/wordprocessingShape">
                    <wps:wsp>
                      <wps:cNvSpPr/>
                      <wps:spPr>
                        <a:xfrm>
                          <a:off x="0" y="0"/>
                          <a:ext cx="971550" cy="1400175"/>
                        </a:xfrm>
                        <a:prstGeom prst="roundRect">
                          <a:avLst/>
                        </a:prstGeom>
                        <a:noFill/>
                        <a:ln w="25400" cap="flat" cmpd="sng" algn="ctr">
                          <a:solidFill>
                            <a:sysClr val="windowText" lastClr="000000"/>
                          </a:solidFill>
                          <a:prstDash val="solid"/>
                        </a:ln>
                        <a:effectLst/>
                      </wps:spPr>
                      <wps:txbx>
                        <w:txbxContent>
                          <w:p w14:paraId="42FE5CA5" w14:textId="77777777" w:rsidR="00FD2E92" w:rsidRPr="00F17E7C" w:rsidRDefault="00FD2E92" w:rsidP="00F17E7C">
                            <w:pPr>
                              <w:jc w:val="center"/>
                              <w:rPr>
                                <w:rFonts w:ascii="Arial" w:hAnsi="Arial" w:cs="Arial"/>
                                <w:b/>
                                <w:i/>
                              </w:rPr>
                            </w:pPr>
                            <w:r w:rsidRPr="00F17E7C">
                              <w:rPr>
                                <w:rFonts w:ascii="Arial" w:hAnsi="Arial" w:cs="Arial"/>
                                <w:b/>
                                <w:i/>
                              </w:rPr>
                              <w:t>Campus Secretary Places Order with Vendor / Signs off on Receiving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6847FF" id="Rounded Rectangle 9" o:spid="_x0000_s1030" style="position:absolute;left:0;text-align:left;margin-left:303.75pt;margin-top:10.4pt;width:76.5pt;height:110.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" filled="f" strokecolor="windowText" strokeweight="2pt">
                <v:textbox>
                  <w:txbxContent>
                    <w:p w14:paraId="42FE5CA5" w14:textId="77777777" w:rsidR="00FD2E92" w:rsidRPr="00F17E7C" w:rsidRDefault="00FD2E92" w:rsidP="00F17E7C">
                      <w:pPr>
                        <w:jc w:val="center"/>
                        <w:rPr>
                          <w:rFonts w:ascii="Arial" w:hAnsi="Arial" w:cs="Arial"/>
                          <w:b/>
                          <w:i/>
                        </w:rPr>
                      </w:pPr>
                      <w:r w:rsidRPr="00F17E7C">
                        <w:rPr>
                          <w:rFonts w:ascii="Arial" w:hAnsi="Arial" w:cs="Arial"/>
                          <w:b/>
                          <w:i/>
                        </w:rPr>
                        <w:t>Campus Secretary Places Order with Vendor / Signs off on Receiving</w:t>
                      </w:r>
                    </w:p>
                  </w:txbxContent>
                </v:textbox>
                <w10:wrap anchorx="margin"/>
              </v:roundrect>
            </w:pict>
          </mc:Fallback>
        </mc:AlternateContent>
      </w:r>
    </w:p>
    <w:p w14:paraId="7F67D601" w14:textId="77777777" w:rsidR="00B43D50" w:rsidRDefault="00B43D50" w:rsidP="00C029B6">
      <w:pPr>
        <w:jc w:val="both"/>
        <w:rPr>
          <w:rFonts w:ascii="Arial" w:hAnsi="Arial" w:cs="Arial"/>
          <w:b/>
          <w:i/>
          <w:sz w:val="24"/>
          <w:szCs w:val="24"/>
          <w:highlight w:val="cyan"/>
          <w:u w:val="single"/>
        </w:rPr>
      </w:pPr>
    </w:p>
    <w:p w14:paraId="4D89E35E" w14:textId="77777777" w:rsidR="00691C7D" w:rsidRDefault="00691C7D" w:rsidP="00C029B6">
      <w:pPr>
        <w:jc w:val="both"/>
        <w:rPr>
          <w:rFonts w:ascii="Arial" w:hAnsi="Arial" w:cs="Arial"/>
          <w:b/>
          <w:i/>
          <w:sz w:val="24"/>
          <w:szCs w:val="24"/>
          <w:highlight w:val="cyan"/>
          <w:u w:val="single"/>
        </w:rPr>
      </w:pPr>
    </w:p>
    <w:p w14:paraId="3DE4627E" w14:textId="77777777" w:rsidR="00691C7D" w:rsidRDefault="00691C7D" w:rsidP="00C029B6">
      <w:pPr>
        <w:jc w:val="both"/>
        <w:rPr>
          <w:rFonts w:ascii="Arial" w:hAnsi="Arial" w:cs="Arial"/>
          <w:b/>
          <w:i/>
          <w:sz w:val="24"/>
          <w:szCs w:val="24"/>
          <w:highlight w:val="cyan"/>
          <w:u w:val="single"/>
        </w:rPr>
      </w:pPr>
    </w:p>
    <w:p w14:paraId="7DA35157" w14:textId="77777777" w:rsidR="00691C7D" w:rsidRDefault="00106E5B" w:rsidP="00C029B6">
      <w:pPr>
        <w:jc w:val="both"/>
        <w:rPr>
          <w:rFonts w:ascii="Arial" w:hAnsi="Arial" w:cs="Arial"/>
          <w:b/>
          <w:i/>
          <w:sz w:val="24"/>
          <w:szCs w:val="24"/>
          <w:highlight w:val="cyan"/>
          <w:u w:val="single"/>
        </w:rPr>
      </w:pPr>
      <w:r>
        <w:rPr>
          <w:rFonts w:ascii="Arial" w:hAnsi="Arial" w:cs="Arial"/>
          <w:b/>
          <w:i/>
          <w:noProof/>
          <w:sz w:val="24"/>
          <w:szCs w:val="24"/>
          <w:u w:val="single"/>
        </w:rPr>
        <mc:AlternateContent>
          <mc:Choice Requires="wps">
            <w:drawing>
              <wp:anchor distT="0" distB="0" distL="114300" distR="114300" simplePos="0" relativeHeight="251672576" behindDoc="0" locked="0" layoutInCell="1" allowOverlap="1" wp14:anchorId="7166FAC5" wp14:editId="16AF5752">
                <wp:simplePos x="0" y="0"/>
                <wp:positionH relativeFrom="column">
                  <wp:posOffset>1152525</wp:posOffset>
                </wp:positionH>
                <wp:positionV relativeFrom="paragraph">
                  <wp:posOffset>31750</wp:posOffset>
                </wp:positionV>
                <wp:extent cx="247650" cy="200025"/>
                <wp:effectExtent l="0" t="19050" r="38100" b="47625"/>
                <wp:wrapNone/>
                <wp:docPr id="8" name="Right Arrow 8"/>
                <wp:cNvGraphicFramePr/>
                <a:graphic xmlns:a="http://schemas.openxmlformats.org/drawingml/2006/main">
                  <a:graphicData uri="http://schemas.microsoft.com/office/word/2010/wordprocessingShape">
                    <wps:wsp>
                      <wps:cNvSpPr/>
                      <wps:spPr>
                        <a:xfrm>
                          <a:off x="0" y="0"/>
                          <a:ext cx="247650" cy="2000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B46F6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8" o:spid="_x0000_s1026" type="#_x0000_t13" style="position:absolute;margin-left:90.75pt;margin-top:2.5pt;width:19.5pt;height:15.7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" adj="12877" fillcolor="#4f81bd [3204]" strokecolor="#243f60 [1604]" strokeweight="2pt"/>
            </w:pict>
          </mc:Fallback>
        </mc:AlternateContent>
      </w:r>
      <w:r>
        <w:rPr>
          <w:rFonts w:ascii="Arial" w:hAnsi="Arial" w:cs="Arial"/>
          <w:b/>
          <w:i/>
          <w:noProof/>
          <w:sz w:val="24"/>
          <w:szCs w:val="24"/>
          <w:u w:val="single"/>
        </w:rPr>
        <mc:AlternateContent>
          <mc:Choice Requires="wps">
            <w:drawing>
              <wp:anchor distT="0" distB="0" distL="114300" distR="114300" simplePos="0" relativeHeight="251674624" behindDoc="0" locked="0" layoutInCell="1" allowOverlap="1" wp14:anchorId="5FB5B316" wp14:editId="58A44C13">
                <wp:simplePos x="0" y="0"/>
                <wp:positionH relativeFrom="column">
                  <wp:posOffset>2438400</wp:posOffset>
                </wp:positionH>
                <wp:positionV relativeFrom="paragraph">
                  <wp:posOffset>27305</wp:posOffset>
                </wp:positionV>
                <wp:extent cx="238125" cy="190500"/>
                <wp:effectExtent l="0" t="19050" r="47625" b="38100"/>
                <wp:wrapNone/>
                <wp:docPr id="11" name="Right Arrow 11"/>
                <wp:cNvGraphicFramePr/>
                <a:graphic xmlns:a="http://schemas.openxmlformats.org/drawingml/2006/main">
                  <a:graphicData uri="http://schemas.microsoft.com/office/word/2010/wordprocessingShape">
                    <wps:wsp>
                      <wps:cNvSpPr/>
                      <wps:spPr>
                        <a:xfrm>
                          <a:off x="0" y="0"/>
                          <a:ext cx="238125" cy="19050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5F768" id="Right Arrow 11" o:spid="_x0000_s1026" type="#_x0000_t13" style="position:absolute;margin-left:192pt;margin-top:2.15pt;width:18.75pt;height:1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" adj="12960" fillcolor="#4f81bd" strokecolor="#385d8a" strokeweight="2pt"/>
            </w:pict>
          </mc:Fallback>
        </mc:AlternateContent>
      </w:r>
      <w:r>
        <w:rPr>
          <w:rFonts w:ascii="Arial" w:hAnsi="Arial" w:cs="Arial"/>
          <w:b/>
          <w:i/>
          <w:noProof/>
          <w:sz w:val="24"/>
          <w:szCs w:val="24"/>
          <w:u w:val="single"/>
        </w:rPr>
        <mc:AlternateContent>
          <mc:Choice Requires="wps">
            <w:drawing>
              <wp:anchor distT="0" distB="0" distL="114300" distR="114300" simplePos="0" relativeHeight="251685888" behindDoc="0" locked="0" layoutInCell="1" allowOverlap="1" wp14:anchorId="3207631F" wp14:editId="60727D84">
                <wp:simplePos x="0" y="0"/>
                <wp:positionH relativeFrom="column">
                  <wp:posOffset>3638550</wp:posOffset>
                </wp:positionH>
                <wp:positionV relativeFrom="paragraph">
                  <wp:posOffset>27305</wp:posOffset>
                </wp:positionV>
                <wp:extent cx="238125" cy="190500"/>
                <wp:effectExtent l="0" t="19050" r="47625" b="38100"/>
                <wp:wrapNone/>
                <wp:docPr id="12" name="Right Arrow 12"/>
                <wp:cNvGraphicFramePr/>
                <a:graphic xmlns:a="http://schemas.openxmlformats.org/drawingml/2006/main">
                  <a:graphicData uri="http://schemas.microsoft.com/office/word/2010/wordprocessingShape">
                    <wps:wsp>
                      <wps:cNvSpPr/>
                      <wps:spPr>
                        <a:xfrm>
                          <a:off x="0" y="0"/>
                          <a:ext cx="238125" cy="19050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5362B3" id="Right Arrow 12" o:spid="_x0000_s1026" type="#_x0000_t13" style="position:absolute;margin-left:286.5pt;margin-top:2.15pt;width:18.75pt;height:15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" adj="12960" fillcolor="#4f81bd" strokecolor="#385d8a" strokeweight="2pt"/>
            </w:pict>
          </mc:Fallback>
        </mc:AlternateContent>
      </w:r>
      <w:r>
        <w:rPr>
          <w:rFonts w:ascii="Arial" w:hAnsi="Arial" w:cs="Arial"/>
          <w:b/>
          <w:i/>
          <w:noProof/>
          <w:sz w:val="24"/>
          <w:szCs w:val="24"/>
          <w:u w:val="single"/>
        </w:rPr>
        <mc:AlternateContent>
          <mc:Choice Requires="wps">
            <w:drawing>
              <wp:anchor distT="0" distB="0" distL="114300" distR="114300" simplePos="0" relativeHeight="251684864" behindDoc="0" locked="0" layoutInCell="1" allowOverlap="1" wp14:anchorId="23462851" wp14:editId="55856C76">
                <wp:simplePos x="0" y="0"/>
                <wp:positionH relativeFrom="column">
                  <wp:posOffset>4857750</wp:posOffset>
                </wp:positionH>
                <wp:positionV relativeFrom="paragraph">
                  <wp:posOffset>36195</wp:posOffset>
                </wp:positionV>
                <wp:extent cx="238125" cy="190500"/>
                <wp:effectExtent l="0" t="19050" r="47625" b="38100"/>
                <wp:wrapNone/>
                <wp:docPr id="10" name="Right Arrow 10"/>
                <wp:cNvGraphicFramePr/>
                <a:graphic xmlns:a="http://schemas.openxmlformats.org/drawingml/2006/main">
                  <a:graphicData uri="http://schemas.microsoft.com/office/word/2010/wordprocessingShape">
                    <wps:wsp>
                      <wps:cNvSpPr/>
                      <wps:spPr>
                        <a:xfrm>
                          <a:off x="0" y="0"/>
                          <a:ext cx="238125" cy="19050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0EDDA" id="Right Arrow 10" o:spid="_x0000_s1026" type="#_x0000_t13" style="position:absolute;margin-left:382.5pt;margin-top:2.85pt;width:18.75pt;height:15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" adj="12960" fillcolor="#4f81bd" strokecolor="#385d8a" strokeweight="2pt"/>
            </w:pict>
          </mc:Fallback>
        </mc:AlternateContent>
      </w:r>
    </w:p>
    <w:p w14:paraId="7D746113" w14:textId="77777777" w:rsidR="00732805" w:rsidRDefault="00732805" w:rsidP="00C029B6">
      <w:pPr>
        <w:jc w:val="both"/>
        <w:rPr>
          <w:rFonts w:ascii="Arial" w:hAnsi="Arial" w:cs="Arial"/>
          <w:sz w:val="24"/>
          <w:szCs w:val="24"/>
        </w:rPr>
      </w:pPr>
    </w:p>
    <w:p w14:paraId="74BD1A73" w14:textId="77777777" w:rsidR="00732805" w:rsidRDefault="00732805" w:rsidP="00C029B6">
      <w:pPr>
        <w:jc w:val="both"/>
        <w:rPr>
          <w:rFonts w:ascii="Arial" w:hAnsi="Arial" w:cs="Arial"/>
          <w:sz w:val="24"/>
          <w:szCs w:val="24"/>
        </w:rPr>
      </w:pPr>
    </w:p>
    <w:p w14:paraId="15AC940F" w14:textId="77777777" w:rsidR="00106E5B" w:rsidRDefault="00106E5B" w:rsidP="00C029B6">
      <w:pPr>
        <w:jc w:val="both"/>
        <w:rPr>
          <w:rFonts w:ascii="Arial" w:hAnsi="Arial" w:cs="Arial"/>
          <w:sz w:val="24"/>
          <w:szCs w:val="24"/>
        </w:rPr>
      </w:pPr>
    </w:p>
    <w:p w14:paraId="18B8B4AE" w14:textId="77777777" w:rsidR="00106E5B" w:rsidRDefault="00106E5B" w:rsidP="00C029B6">
      <w:pPr>
        <w:jc w:val="both"/>
        <w:rPr>
          <w:rFonts w:ascii="Arial" w:hAnsi="Arial" w:cs="Arial"/>
          <w:sz w:val="24"/>
          <w:szCs w:val="24"/>
        </w:rPr>
      </w:pPr>
    </w:p>
    <w:p w14:paraId="00F837A7" w14:textId="77777777" w:rsidR="00C029B6" w:rsidRDefault="00C029B6" w:rsidP="00C029B6">
      <w:pPr>
        <w:jc w:val="both"/>
        <w:rPr>
          <w:rFonts w:ascii="Arial" w:hAnsi="Arial" w:cs="Arial"/>
          <w:sz w:val="24"/>
          <w:szCs w:val="24"/>
        </w:rPr>
      </w:pPr>
      <w:r w:rsidRPr="00D05453">
        <w:rPr>
          <w:rFonts w:ascii="Arial" w:hAnsi="Arial" w:cs="Arial"/>
          <w:sz w:val="24"/>
          <w:szCs w:val="24"/>
        </w:rPr>
        <w:t xml:space="preserve">The </w:t>
      </w:r>
      <w:r w:rsidRPr="00FE3D1C">
        <w:rPr>
          <w:rFonts w:ascii="Arial" w:hAnsi="Arial" w:cs="Arial"/>
          <w:sz w:val="24"/>
          <w:szCs w:val="24"/>
          <w:shd w:val="clear" w:color="auto" w:fill="BFBFBF" w:themeFill="background1" w:themeFillShade="BF"/>
        </w:rPr>
        <w:t xml:space="preserve">Request for a </w:t>
      </w:r>
      <w:r w:rsidR="005B6E75" w:rsidRPr="00FE3D1C">
        <w:rPr>
          <w:rFonts w:ascii="Arial" w:hAnsi="Arial" w:cs="Arial"/>
          <w:sz w:val="24"/>
          <w:szCs w:val="24"/>
          <w:shd w:val="clear" w:color="auto" w:fill="BFBFBF" w:themeFill="background1" w:themeFillShade="BF"/>
        </w:rPr>
        <w:t>Purchase Order-</w:t>
      </w:r>
      <w:r w:rsidRPr="00FE3D1C">
        <w:rPr>
          <w:rFonts w:ascii="Arial" w:hAnsi="Arial" w:cs="Arial"/>
          <w:sz w:val="24"/>
          <w:szCs w:val="24"/>
          <w:shd w:val="clear" w:color="auto" w:fill="BFBFBF" w:themeFill="background1" w:themeFillShade="BF"/>
        </w:rPr>
        <w:t>Check form</w:t>
      </w:r>
      <w:r w:rsidRPr="00D05453">
        <w:rPr>
          <w:rFonts w:ascii="Arial" w:hAnsi="Arial" w:cs="Arial"/>
          <w:sz w:val="24"/>
          <w:szCs w:val="24"/>
        </w:rPr>
        <w:t xml:space="preserve"> </w:t>
      </w:r>
      <w:r w:rsidRPr="00D05453">
        <w:rPr>
          <w:rFonts w:ascii="Arial" w:hAnsi="Arial" w:cs="Arial"/>
          <w:sz w:val="24"/>
          <w:szCs w:val="24"/>
          <w:u w:val="single"/>
        </w:rPr>
        <w:t>MUST</w:t>
      </w:r>
      <w:r w:rsidRPr="00D05453">
        <w:rPr>
          <w:rFonts w:ascii="Arial" w:hAnsi="Arial" w:cs="Arial"/>
          <w:sz w:val="24"/>
          <w:szCs w:val="24"/>
        </w:rPr>
        <w:t xml:space="preserve"> be filled out if a reimbursement of funds is being requested by an employee for a previous purchase (i.e. Wal-Mart purchase with receipt being reimbursed to employee Jane Smith requires a </w:t>
      </w:r>
      <w:r w:rsidRPr="00AD1875">
        <w:rPr>
          <w:rFonts w:ascii="Arial" w:hAnsi="Arial" w:cs="Arial"/>
          <w:sz w:val="24"/>
          <w:szCs w:val="24"/>
          <w:shd w:val="clear" w:color="auto" w:fill="BFBFBF" w:themeFill="background1" w:themeFillShade="BF"/>
        </w:rPr>
        <w:t xml:space="preserve">Request for a </w:t>
      </w:r>
      <w:r w:rsidR="005B6E75" w:rsidRPr="00AD1875">
        <w:rPr>
          <w:rFonts w:ascii="Arial" w:hAnsi="Arial" w:cs="Arial"/>
          <w:sz w:val="24"/>
          <w:szCs w:val="24"/>
          <w:shd w:val="clear" w:color="auto" w:fill="BFBFBF" w:themeFill="background1" w:themeFillShade="BF"/>
        </w:rPr>
        <w:t>Purchase Order-</w:t>
      </w:r>
      <w:r w:rsidRPr="00AD1875">
        <w:rPr>
          <w:rFonts w:ascii="Arial" w:hAnsi="Arial" w:cs="Arial"/>
          <w:sz w:val="24"/>
          <w:szCs w:val="24"/>
          <w:shd w:val="clear" w:color="auto" w:fill="BFBFBF" w:themeFill="background1" w:themeFillShade="BF"/>
        </w:rPr>
        <w:t>Check form</w:t>
      </w:r>
      <w:r w:rsidRPr="00D05453">
        <w:rPr>
          <w:rFonts w:ascii="Arial" w:hAnsi="Arial" w:cs="Arial"/>
          <w:sz w:val="24"/>
          <w:szCs w:val="24"/>
        </w:rPr>
        <w:t>.)</w:t>
      </w:r>
    </w:p>
    <w:p w14:paraId="4D7BBD3C" w14:textId="77777777" w:rsidR="00106E5B" w:rsidRDefault="00106E5B" w:rsidP="00C029B6">
      <w:pPr>
        <w:jc w:val="both"/>
        <w:rPr>
          <w:rFonts w:ascii="Arial" w:hAnsi="Arial" w:cs="Arial"/>
          <w:sz w:val="24"/>
          <w:szCs w:val="24"/>
        </w:rPr>
      </w:pPr>
    </w:p>
    <w:p w14:paraId="1F179026" w14:textId="77777777" w:rsidR="00333A19" w:rsidRDefault="00333A19" w:rsidP="00C029B6">
      <w:pPr>
        <w:jc w:val="both"/>
        <w:rPr>
          <w:rFonts w:ascii="Arial" w:hAnsi="Arial" w:cs="Arial"/>
          <w:sz w:val="24"/>
          <w:szCs w:val="24"/>
        </w:rPr>
      </w:pPr>
    </w:p>
    <w:p w14:paraId="6601CF94" w14:textId="77777777" w:rsidR="00333A19" w:rsidRDefault="00333A19" w:rsidP="00C029B6">
      <w:pPr>
        <w:jc w:val="both"/>
        <w:rPr>
          <w:rFonts w:ascii="Arial" w:hAnsi="Arial" w:cs="Arial"/>
          <w:sz w:val="24"/>
          <w:szCs w:val="24"/>
        </w:rPr>
      </w:pPr>
    </w:p>
    <w:p w14:paraId="6E854F6F" w14:textId="77777777" w:rsidR="00333A19" w:rsidRDefault="00333A19" w:rsidP="00C029B6">
      <w:pPr>
        <w:jc w:val="both"/>
        <w:rPr>
          <w:rFonts w:ascii="Arial" w:hAnsi="Arial" w:cs="Arial"/>
          <w:sz w:val="24"/>
          <w:szCs w:val="24"/>
        </w:rPr>
      </w:pPr>
    </w:p>
    <w:p w14:paraId="0B453A08" w14:textId="77777777" w:rsidR="00333A19" w:rsidRDefault="00333A19" w:rsidP="00C029B6">
      <w:pPr>
        <w:jc w:val="both"/>
        <w:rPr>
          <w:rFonts w:ascii="Arial" w:hAnsi="Arial" w:cs="Arial"/>
          <w:sz w:val="24"/>
          <w:szCs w:val="24"/>
        </w:rPr>
      </w:pPr>
    </w:p>
    <w:p w14:paraId="79CFFD2D" w14:textId="77777777" w:rsidR="00333A19" w:rsidRDefault="00333A19" w:rsidP="00C029B6">
      <w:pPr>
        <w:jc w:val="both"/>
        <w:rPr>
          <w:rFonts w:ascii="Arial" w:hAnsi="Arial" w:cs="Arial"/>
          <w:sz w:val="24"/>
          <w:szCs w:val="24"/>
        </w:rPr>
      </w:pPr>
    </w:p>
    <w:p w14:paraId="3B3090FF" w14:textId="77777777" w:rsidR="00333A19" w:rsidRDefault="00333A19" w:rsidP="00C029B6">
      <w:pPr>
        <w:jc w:val="both"/>
        <w:rPr>
          <w:rFonts w:ascii="Arial" w:hAnsi="Arial" w:cs="Arial"/>
          <w:sz w:val="24"/>
          <w:szCs w:val="24"/>
        </w:rPr>
      </w:pPr>
    </w:p>
    <w:p w14:paraId="513764F9" w14:textId="77777777" w:rsidR="00333A19" w:rsidRDefault="00333A19" w:rsidP="00C029B6">
      <w:pPr>
        <w:jc w:val="both"/>
        <w:rPr>
          <w:rFonts w:ascii="Arial" w:hAnsi="Arial" w:cs="Arial"/>
          <w:sz w:val="24"/>
          <w:szCs w:val="24"/>
        </w:rPr>
      </w:pPr>
    </w:p>
    <w:p w14:paraId="5529723B" w14:textId="77777777" w:rsidR="00C029B6" w:rsidRPr="0078234E" w:rsidRDefault="00C029B6" w:rsidP="0078234E">
      <w:pPr>
        <w:pStyle w:val="Heading1"/>
        <w:spacing w:before="240"/>
        <w:jc w:val="both"/>
        <w:rPr>
          <w:rFonts w:ascii="Arial" w:hAnsi="Arial" w:cs="Arial"/>
        </w:rPr>
      </w:pPr>
      <w:bookmarkStart w:id="27" w:name="_Toc75280804"/>
      <w:r w:rsidRPr="0078234E">
        <w:rPr>
          <w:rFonts w:ascii="Arial" w:hAnsi="Arial" w:cs="Arial"/>
        </w:rPr>
        <w:lastRenderedPageBreak/>
        <w:t>Monthly Activity Account</w:t>
      </w:r>
      <w:r w:rsidR="0078234E">
        <w:rPr>
          <w:rFonts w:ascii="Arial" w:hAnsi="Arial" w:cs="Arial"/>
        </w:rPr>
        <w:t>ing</w:t>
      </w:r>
      <w:r w:rsidRPr="0078234E">
        <w:rPr>
          <w:rFonts w:ascii="Arial" w:hAnsi="Arial" w:cs="Arial"/>
        </w:rPr>
        <w:t xml:space="preserve"> Process</w:t>
      </w:r>
      <w:bookmarkEnd w:id="27"/>
    </w:p>
    <w:p w14:paraId="3210301B" w14:textId="77777777" w:rsidR="006F1284" w:rsidRPr="006C010C" w:rsidRDefault="00BB2823" w:rsidP="00C029B6">
      <w:pPr>
        <w:jc w:val="both"/>
        <w:rPr>
          <w:rFonts w:ascii="Arial" w:hAnsi="Arial" w:cs="Arial"/>
          <w:sz w:val="24"/>
          <w:szCs w:val="24"/>
        </w:rPr>
      </w:pPr>
      <w:r w:rsidRPr="006C010C">
        <w:rPr>
          <w:rFonts w:ascii="Arial" w:hAnsi="Arial" w:cs="Arial"/>
          <w:sz w:val="24"/>
          <w:szCs w:val="24"/>
        </w:rPr>
        <w:t xml:space="preserve">Each month, after the business office completes the bank reconciliation, a summary and detailed report will be generated for each sub activity account.  These </w:t>
      </w:r>
      <w:r w:rsidR="006F1284" w:rsidRPr="006C010C">
        <w:rPr>
          <w:rFonts w:ascii="Arial" w:hAnsi="Arial" w:cs="Arial"/>
          <w:sz w:val="24"/>
          <w:szCs w:val="24"/>
        </w:rPr>
        <w:t>reports will be distributed to the camp</w:t>
      </w:r>
      <w:r w:rsidR="00647D2D">
        <w:rPr>
          <w:rFonts w:ascii="Arial" w:hAnsi="Arial" w:cs="Arial"/>
          <w:sz w:val="24"/>
          <w:szCs w:val="24"/>
        </w:rPr>
        <w:t xml:space="preserve">us principal, campus </w:t>
      </w:r>
      <w:r w:rsidR="006F1284" w:rsidRPr="006C010C">
        <w:rPr>
          <w:rFonts w:ascii="Arial" w:hAnsi="Arial" w:cs="Arial"/>
          <w:sz w:val="24"/>
          <w:szCs w:val="24"/>
        </w:rPr>
        <w:t>secretary/bookkeeper and sponsor for each sub activity.</w:t>
      </w:r>
    </w:p>
    <w:p w14:paraId="32123A26" w14:textId="77777777" w:rsidR="00C029B6" w:rsidRPr="006C010C" w:rsidRDefault="00732805" w:rsidP="00C029B6">
      <w:pPr>
        <w:jc w:val="both"/>
        <w:rPr>
          <w:rFonts w:ascii="Arial" w:hAnsi="Arial" w:cs="Arial"/>
          <w:sz w:val="24"/>
          <w:szCs w:val="24"/>
        </w:rPr>
      </w:pPr>
      <w:r w:rsidRPr="006C010C">
        <w:rPr>
          <w:rFonts w:ascii="Arial" w:hAnsi="Arial" w:cs="Arial"/>
          <w:noProof/>
          <w:sz w:val="24"/>
          <w:szCs w:val="24"/>
        </w:rPr>
        <mc:AlternateContent>
          <mc:Choice Requires="wps">
            <w:drawing>
              <wp:anchor distT="0" distB="0" distL="114300" distR="114300" simplePos="0" relativeHeight="251671552" behindDoc="0" locked="0" layoutInCell="1" allowOverlap="1" wp14:anchorId="7A9EDE2E" wp14:editId="3BBE7975">
                <wp:simplePos x="0" y="0"/>
                <wp:positionH relativeFrom="column">
                  <wp:posOffset>4095751</wp:posOffset>
                </wp:positionH>
                <wp:positionV relativeFrom="paragraph">
                  <wp:posOffset>116840</wp:posOffset>
                </wp:positionV>
                <wp:extent cx="1828800" cy="971550"/>
                <wp:effectExtent l="0" t="0" r="19050" b="19050"/>
                <wp:wrapNone/>
                <wp:docPr id="7" name="Rounded Rectangle 7"/>
                <wp:cNvGraphicFramePr/>
                <a:graphic xmlns:a="http://schemas.openxmlformats.org/drawingml/2006/main">
                  <a:graphicData uri="http://schemas.microsoft.com/office/word/2010/wordprocessingShape">
                    <wps:wsp>
                      <wps:cNvSpPr/>
                      <wps:spPr>
                        <a:xfrm>
                          <a:off x="0" y="0"/>
                          <a:ext cx="1828800" cy="971550"/>
                        </a:xfrm>
                        <a:prstGeom prst="roundRect">
                          <a:avLst/>
                        </a:prstGeom>
                        <a:noFill/>
                        <a:ln w="25400" cap="flat" cmpd="sng" algn="ctr">
                          <a:solidFill>
                            <a:sysClr val="windowText" lastClr="000000"/>
                          </a:solidFill>
                          <a:prstDash val="solid"/>
                        </a:ln>
                        <a:effectLst/>
                      </wps:spPr>
                      <wps:txbx>
                        <w:txbxContent>
                          <w:p w14:paraId="10DE4902" w14:textId="77777777" w:rsidR="00FD2E92" w:rsidRPr="00F17E7C" w:rsidRDefault="00FD2E92" w:rsidP="00F17E7C">
                            <w:pPr>
                              <w:jc w:val="center"/>
                              <w:rPr>
                                <w:rFonts w:ascii="Arial" w:hAnsi="Arial" w:cs="Arial"/>
                                <w:b/>
                                <w:i/>
                              </w:rPr>
                            </w:pPr>
                            <w:bookmarkStart w:id="28" w:name="_Toc436045729"/>
                            <w:bookmarkStart w:id="29" w:name="_Toc440621474"/>
                            <w:r w:rsidRPr="00F17E7C">
                              <w:rPr>
                                <w:rFonts w:ascii="Arial" w:hAnsi="Arial" w:cs="Arial"/>
                                <w:b/>
                                <w:i/>
                              </w:rPr>
                              <w:t>If discrepancies (or negative account balance) identified by secretary/sponsor, notify Director of Accounting</w:t>
                            </w:r>
                            <w:bookmarkEnd w:id="28"/>
                            <w:bookmarkEnd w:id="2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9EDE2E" id="Rounded Rectangle 7" o:spid="_x0000_s1031" style="position:absolute;left:0;text-align:left;margin-left:322.5pt;margin-top:9.2pt;width:2in;height:7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" filled="f" strokecolor="windowText" strokeweight="2pt">
                <v:textbox>
                  <w:txbxContent>
                    <w:p w14:paraId="10DE4902" w14:textId="77777777" w:rsidR="00FD2E92" w:rsidRPr="00F17E7C" w:rsidRDefault="00FD2E92" w:rsidP="00F17E7C">
                      <w:pPr>
                        <w:jc w:val="center"/>
                        <w:rPr>
                          <w:rFonts w:ascii="Arial" w:hAnsi="Arial" w:cs="Arial"/>
                          <w:b/>
                          <w:i/>
                        </w:rPr>
                      </w:pPr>
                      <w:bookmarkStart w:id="30" w:name="_Toc436045729"/>
                      <w:bookmarkStart w:id="31" w:name="_Toc440621474"/>
                      <w:r w:rsidRPr="00F17E7C">
                        <w:rPr>
                          <w:rFonts w:ascii="Arial" w:hAnsi="Arial" w:cs="Arial"/>
                          <w:b/>
                          <w:i/>
                        </w:rPr>
                        <w:t>If discrepancies (or negative account balance) identified by secretary/sponsor, notify Director of Accounting</w:t>
                      </w:r>
                      <w:bookmarkEnd w:id="30"/>
                      <w:bookmarkEnd w:id="31"/>
                    </w:p>
                  </w:txbxContent>
                </v:textbox>
              </v:roundrect>
            </w:pict>
          </mc:Fallback>
        </mc:AlternateContent>
      </w:r>
      <w:r w:rsidR="0078234E" w:rsidRPr="006C010C">
        <w:rPr>
          <w:rFonts w:ascii="Arial" w:hAnsi="Arial" w:cs="Arial"/>
          <w:noProof/>
          <w:sz w:val="24"/>
          <w:szCs w:val="24"/>
        </w:rPr>
        <mc:AlternateContent>
          <mc:Choice Requires="wps">
            <w:drawing>
              <wp:anchor distT="0" distB="0" distL="114300" distR="114300" simplePos="0" relativeHeight="251667456" behindDoc="0" locked="0" layoutInCell="1" allowOverlap="1" wp14:anchorId="154642F7" wp14:editId="4383BFD1">
                <wp:simplePos x="0" y="0"/>
                <wp:positionH relativeFrom="column">
                  <wp:posOffset>57150</wp:posOffset>
                </wp:positionH>
                <wp:positionV relativeFrom="paragraph">
                  <wp:posOffset>121285</wp:posOffset>
                </wp:positionV>
                <wp:extent cx="1752600" cy="971550"/>
                <wp:effectExtent l="0" t="0" r="19050" b="19050"/>
                <wp:wrapNone/>
                <wp:docPr id="5" name="Rounded Rectangle 5"/>
                <wp:cNvGraphicFramePr/>
                <a:graphic xmlns:a="http://schemas.openxmlformats.org/drawingml/2006/main">
                  <a:graphicData uri="http://schemas.microsoft.com/office/word/2010/wordprocessingShape">
                    <wps:wsp>
                      <wps:cNvSpPr/>
                      <wps:spPr>
                        <a:xfrm>
                          <a:off x="0" y="0"/>
                          <a:ext cx="1752600" cy="971550"/>
                        </a:xfrm>
                        <a:prstGeom prst="roundRect">
                          <a:avLst/>
                        </a:prstGeom>
                        <a:noFill/>
                        <a:ln w="25400" cap="flat" cmpd="sng" algn="ctr">
                          <a:solidFill>
                            <a:sysClr val="windowText" lastClr="000000"/>
                          </a:solidFill>
                          <a:prstDash val="solid"/>
                        </a:ln>
                        <a:effectLst/>
                      </wps:spPr>
                      <wps:txbx>
                        <w:txbxContent>
                          <w:p w14:paraId="2E176F1E" w14:textId="77777777" w:rsidR="00FD2E92" w:rsidRPr="00F17E7C" w:rsidRDefault="00FD2E92" w:rsidP="00F17E7C">
                            <w:pPr>
                              <w:jc w:val="center"/>
                              <w:rPr>
                                <w:rFonts w:ascii="Arial" w:hAnsi="Arial" w:cs="Arial"/>
                                <w:b/>
                                <w:i/>
                              </w:rPr>
                            </w:pPr>
                            <w:bookmarkStart w:id="32" w:name="_Toc436045730"/>
                            <w:bookmarkStart w:id="33" w:name="_Toc440621475"/>
                            <w:r w:rsidRPr="00F17E7C">
                              <w:rPr>
                                <w:rFonts w:ascii="Arial" w:hAnsi="Arial" w:cs="Arial"/>
                                <w:b/>
                                <w:i/>
                              </w:rPr>
                              <w:t>Business office will send report to campus principal, campus secretary and sponsor</w:t>
                            </w:r>
                            <w:bookmarkEnd w:id="32"/>
                            <w:bookmarkEnd w:id="3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4642F7" id="Rounded Rectangle 5" o:spid="_x0000_s1032" style="position:absolute;left:0;text-align:left;margin-left:4.5pt;margin-top:9.55pt;width:138pt;height: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" filled="f" strokecolor="windowText" strokeweight="2pt">
                <v:textbox>
                  <w:txbxContent>
                    <w:p w14:paraId="2E176F1E" w14:textId="77777777" w:rsidR="00FD2E92" w:rsidRPr="00F17E7C" w:rsidRDefault="00FD2E92" w:rsidP="00F17E7C">
                      <w:pPr>
                        <w:jc w:val="center"/>
                        <w:rPr>
                          <w:rFonts w:ascii="Arial" w:hAnsi="Arial" w:cs="Arial"/>
                          <w:b/>
                          <w:i/>
                        </w:rPr>
                      </w:pPr>
                      <w:bookmarkStart w:id="34" w:name="_Toc436045730"/>
                      <w:bookmarkStart w:id="35" w:name="_Toc440621475"/>
                      <w:r w:rsidRPr="00F17E7C">
                        <w:rPr>
                          <w:rFonts w:ascii="Arial" w:hAnsi="Arial" w:cs="Arial"/>
                          <w:b/>
                          <w:i/>
                        </w:rPr>
                        <w:t>Business office will send report to campus principal, campus secretary and sponsor</w:t>
                      </w:r>
                      <w:bookmarkEnd w:id="34"/>
                      <w:bookmarkEnd w:id="35"/>
                    </w:p>
                  </w:txbxContent>
                </v:textbox>
              </v:roundrect>
            </w:pict>
          </mc:Fallback>
        </mc:AlternateContent>
      </w:r>
      <w:r w:rsidR="0078234E" w:rsidRPr="006C010C">
        <w:rPr>
          <w:rFonts w:ascii="Arial" w:hAnsi="Arial" w:cs="Arial"/>
          <w:noProof/>
          <w:sz w:val="24"/>
          <w:szCs w:val="24"/>
        </w:rPr>
        <mc:AlternateContent>
          <mc:Choice Requires="wps">
            <w:drawing>
              <wp:anchor distT="0" distB="0" distL="114300" distR="114300" simplePos="0" relativeHeight="251669504" behindDoc="0" locked="0" layoutInCell="1" allowOverlap="1" wp14:anchorId="306296B5" wp14:editId="513C792A">
                <wp:simplePos x="0" y="0"/>
                <wp:positionH relativeFrom="column">
                  <wp:posOffset>2019300</wp:posOffset>
                </wp:positionH>
                <wp:positionV relativeFrom="paragraph">
                  <wp:posOffset>121285</wp:posOffset>
                </wp:positionV>
                <wp:extent cx="1828800" cy="971550"/>
                <wp:effectExtent l="0" t="0" r="19050" b="19050"/>
                <wp:wrapNone/>
                <wp:docPr id="6" name="Rounded Rectangle 6"/>
                <wp:cNvGraphicFramePr/>
                <a:graphic xmlns:a="http://schemas.openxmlformats.org/drawingml/2006/main">
                  <a:graphicData uri="http://schemas.microsoft.com/office/word/2010/wordprocessingShape">
                    <wps:wsp>
                      <wps:cNvSpPr/>
                      <wps:spPr>
                        <a:xfrm>
                          <a:off x="0" y="0"/>
                          <a:ext cx="1828800" cy="971550"/>
                        </a:xfrm>
                        <a:prstGeom prst="roundRect">
                          <a:avLst/>
                        </a:prstGeom>
                        <a:noFill/>
                        <a:ln w="25400" cap="flat" cmpd="sng" algn="ctr">
                          <a:solidFill>
                            <a:sysClr val="windowText" lastClr="000000"/>
                          </a:solidFill>
                          <a:prstDash val="solid"/>
                        </a:ln>
                        <a:effectLst/>
                      </wps:spPr>
                      <wps:txbx>
                        <w:txbxContent>
                          <w:p w14:paraId="4DB7B32F" w14:textId="77777777" w:rsidR="00FD2E92" w:rsidRPr="00F17E7C" w:rsidRDefault="00FD2E92" w:rsidP="00F17E7C">
                            <w:pPr>
                              <w:jc w:val="center"/>
                              <w:rPr>
                                <w:rFonts w:ascii="Arial" w:hAnsi="Arial" w:cs="Arial"/>
                                <w:b/>
                                <w:i/>
                              </w:rPr>
                            </w:pPr>
                            <w:bookmarkStart w:id="36" w:name="_Toc436045731"/>
                            <w:bookmarkStart w:id="37" w:name="_Toc440621476"/>
                            <w:r w:rsidRPr="00F17E7C">
                              <w:rPr>
                                <w:rFonts w:ascii="Arial" w:hAnsi="Arial" w:cs="Arial"/>
                                <w:b/>
                                <w:i/>
                              </w:rPr>
                              <w:t>Activity Sponsor will review report to verify all revenue and expenditures</w:t>
                            </w:r>
                            <w:bookmarkEnd w:id="36"/>
                            <w:bookmarkEnd w:id="3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6296B5" id="Rounded Rectangle 6" o:spid="_x0000_s1033" style="position:absolute;left:0;text-align:left;margin-left:159pt;margin-top:9.55pt;width:2in;height: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" filled="f" strokecolor="windowText" strokeweight="2pt">
                <v:textbox>
                  <w:txbxContent>
                    <w:p w14:paraId="4DB7B32F" w14:textId="77777777" w:rsidR="00FD2E92" w:rsidRPr="00F17E7C" w:rsidRDefault="00FD2E92" w:rsidP="00F17E7C">
                      <w:pPr>
                        <w:jc w:val="center"/>
                        <w:rPr>
                          <w:rFonts w:ascii="Arial" w:hAnsi="Arial" w:cs="Arial"/>
                          <w:b/>
                          <w:i/>
                        </w:rPr>
                      </w:pPr>
                      <w:bookmarkStart w:id="38" w:name="_Toc436045731"/>
                      <w:bookmarkStart w:id="39" w:name="_Toc440621476"/>
                      <w:r w:rsidRPr="00F17E7C">
                        <w:rPr>
                          <w:rFonts w:ascii="Arial" w:hAnsi="Arial" w:cs="Arial"/>
                          <w:b/>
                          <w:i/>
                        </w:rPr>
                        <w:t>Activity Sponsor will review report to verify all revenue and expenditures</w:t>
                      </w:r>
                      <w:bookmarkEnd w:id="38"/>
                      <w:bookmarkEnd w:id="39"/>
                    </w:p>
                  </w:txbxContent>
                </v:textbox>
              </v:roundrect>
            </w:pict>
          </mc:Fallback>
        </mc:AlternateContent>
      </w:r>
      <w:r w:rsidR="00BB2823" w:rsidRPr="006C010C">
        <w:rPr>
          <w:rFonts w:ascii="Arial" w:hAnsi="Arial" w:cs="Arial"/>
          <w:sz w:val="24"/>
          <w:szCs w:val="24"/>
        </w:rPr>
        <w:t xml:space="preserve"> </w:t>
      </w:r>
      <w:r w:rsidR="00C029B6" w:rsidRPr="006C010C">
        <w:rPr>
          <w:rFonts w:ascii="Arial" w:hAnsi="Arial" w:cs="Arial"/>
          <w:sz w:val="24"/>
          <w:szCs w:val="24"/>
        </w:rPr>
        <w:t> </w:t>
      </w:r>
    </w:p>
    <w:p w14:paraId="004DA271" w14:textId="77777777" w:rsidR="0078234E" w:rsidRPr="006C010C" w:rsidRDefault="0078234E" w:rsidP="00C029B6">
      <w:pPr>
        <w:jc w:val="both"/>
        <w:rPr>
          <w:rFonts w:ascii="Arial" w:hAnsi="Arial" w:cs="Arial"/>
          <w:sz w:val="24"/>
          <w:szCs w:val="24"/>
        </w:rPr>
      </w:pPr>
    </w:p>
    <w:p w14:paraId="3D5D8C56" w14:textId="77777777" w:rsidR="0078234E" w:rsidRPr="006C010C" w:rsidRDefault="006B7950" w:rsidP="00C029B6">
      <w:pPr>
        <w:jc w:val="both"/>
        <w:rPr>
          <w:rFonts w:ascii="Arial" w:hAnsi="Arial" w:cs="Arial"/>
          <w:sz w:val="24"/>
          <w:szCs w:val="24"/>
        </w:rPr>
      </w:pPr>
      <w:r>
        <w:rPr>
          <w:rFonts w:ascii="Arial" w:hAnsi="Arial" w:cs="Arial"/>
          <w:b/>
          <w:i/>
          <w:noProof/>
          <w:sz w:val="24"/>
          <w:szCs w:val="24"/>
          <w:u w:val="single"/>
        </w:rPr>
        <mc:AlternateContent>
          <mc:Choice Requires="wps">
            <w:drawing>
              <wp:anchor distT="0" distB="0" distL="114300" distR="114300" simplePos="0" relativeHeight="251680768" behindDoc="0" locked="0" layoutInCell="1" allowOverlap="1" wp14:anchorId="1801312D" wp14:editId="00C85AED">
                <wp:simplePos x="0" y="0"/>
                <wp:positionH relativeFrom="column">
                  <wp:posOffset>3848100</wp:posOffset>
                </wp:positionH>
                <wp:positionV relativeFrom="paragraph">
                  <wp:posOffset>165735</wp:posOffset>
                </wp:positionV>
                <wp:extent cx="238125" cy="190500"/>
                <wp:effectExtent l="0" t="19050" r="47625" b="38100"/>
                <wp:wrapNone/>
                <wp:docPr id="14" name="Right Arrow 14"/>
                <wp:cNvGraphicFramePr/>
                <a:graphic xmlns:a="http://schemas.openxmlformats.org/drawingml/2006/main">
                  <a:graphicData uri="http://schemas.microsoft.com/office/word/2010/wordprocessingShape">
                    <wps:wsp>
                      <wps:cNvSpPr/>
                      <wps:spPr>
                        <a:xfrm>
                          <a:off x="0" y="0"/>
                          <a:ext cx="238125" cy="19050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5D42C4" id="Right Arrow 14" o:spid="_x0000_s1026" type="#_x0000_t13" style="position:absolute;margin-left:303pt;margin-top:13.05pt;width:18.75pt;height:15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" adj="12960" fillcolor="#4f81bd" strokecolor="#385d8a" strokeweight="2pt"/>
            </w:pict>
          </mc:Fallback>
        </mc:AlternateContent>
      </w:r>
      <w:r>
        <w:rPr>
          <w:rFonts w:ascii="Arial" w:hAnsi="Arial" w:cs="Arial"/>
          <w:b/>
          <w:i/>
          <w:noProof/>
          <w:sz w:val="24"/>
          <w:szCs w:val="24"/>
          <w:u w:val="single"/>
        </w:rPr>
        <mc:AlternateContent>
          <mc:Choice Requires="wps">
            <w:drawing>
              <wp:anchor distT="0" distB="0" distL="114300" distR="114300" simplePos="0" relativeHeight="251678720" behindDoc="0" locked="0" layoutInCell="1" allowOverlap="1" wp14:anchorId="2154E5D4" wp14:editId="5101C48A">
                <wp:simplePos x="0" y="0"/>
                <wp:positionH relativeFrom="column">
                  <wp:posOffset>1781175</wp:posOffset>
                </wp:positionH>
                <wp:positionV relativeFrom="paragraph">
                  <wp:posOffset>165735</wp:posOffset>
                </wp:positionV>
                <wp:extent cx="238125" cy="190500"/>
                <wp:effectExtent l="0" t="19050" r="47625" b="38100"/>
                <wp:wrapNone/>
                <wp:docPr id="13" name="Right Arrow 13"/>
                <wp:cNvGraphicFramePr/>
                <a:graphic xmlns:a="http://schemas.openxmlformats.org/drawingml/2006/main">
                  <a:graphicData uri="http://schemas.microsoft.com/office/word/2010/wordprocessingShape">
                    <wps:wsp>
                      <wps:cNvSpPr/>
                      <wps:spPr>
                        <a:xfrm>
                          <a:off x="0" y="0"/>
                          <a:ext cx="238125" cy="19050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EC71C" id="Right Arrow 13" o:spid="_x0000_s1026" type="#_x0000_t13" style="position:absolute;margin-left:140.25pt;margin-top:13.05pt;width:18.75pt;height:15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" adj="12960" fillcolor="#4f81bd" strokecolor="#385d8a" strokeweight="2pt"/>
            </w:pict>
          </mc:Fallback>
        </mc:AlternateContent>
      </w:r>
    </w:p>
    <w:p w14:paraId="48DD9D6E" w14:textId="77777777" w:rsidR="0078234E" w:rsidRPr="006C010C" w:rsidRDefault="0078234E" w:rsidP="00C029B6">
      <w:pPr>
        <w:jc w:val="both"/>
        <w:rPr>
          <w:rFonts w:ascii="Arial" w:hAnsi="Arial" w:cs="Arial"/>
          <w:sz w:val="24"/>
          <w:szCs w:val="24"/>
        </w:rPr>
      </w:pPr>
    </w:p>
    <w:p w14:paraId="78ED532F" w14:textId="77777777" w:rsidR="0078234E" w:rsidRPr="006C010C" w:rsidRDefault="0078234E" w:rsidP="00C029B6">
      <w:pPr>
        <w:jc w:val="both"/>
        <w:rPr>
          <w:rFonts w:ascii="Arial" w:hAnsi="Arial" w:cs="Arial"/>
          <w:sz w:val="24"/>
          <w:szCs w:val="24"/>
        </w:rPr>
      </w:pPr>
    </w:p>
    <w:p w14:paraId="439D2431" w14:textId="77777777" w:rsidR="00F67BA9" w:rsidRDefault="00F67BA9" w:rsidP="006C010C">
      <w:pPr>
        <w:pStyle w:val="Heading1"/>
        <w:spacing w:before="240"/>
        <w:jc w:val="both"/>
        <w:rPr>
          <w:rFonts w:ascii="Arial" w:hAnsi="Arial" w:cs="Arial"/>
        </w:rPr>
      </w:pPr>
    </w:p>
    <w:p w14:paraId="7E8237D9" w14:textId="77777777" w:rsidR="00C029B6" w:rsidRPr="006C010C" w:rsidRDefault="00C029B6" w:rsidP="006C010C">
      <w:pPr>
        <w:pStyle w:val="Heading1"/>
        <w:spacing w:before="240"/>
        <w:jc w:val="both"/>
        <w:rPr>
          <w:rFonts w:ascii="Arial" w:hAnsi="Arial" w:cs="Arial"/>
        </w:rPr>
      </w:pPr>
      <w:bookmarkStart w:id="40" w:name="_Toc75280805"/>
      <w:r w:rsidRPr="006C010C">
        <w:rPr>
          <w:rFonts w:ascii="Arial" w:hAnsi="Arial" w:cs="Arial"/>
        </w:rPr>
        <w:t>Annually (before closing out the fiscal year end</w:t>
      </w:r>
      <w:r w:rsidR="006C010C">
        <w:rPr>
          <w:rFonts w:ascii="Arial" w:hAnsi="Arial" w:cs="Arial"/>
        </w:rPr>
        <w:t>)</w:t>
      </w:r>
      <w:bookmarkEnd w:id="40"/>
    </w:p>
    <w:p w14:paraId="64A58E0B" w14:textId="77777777" w:rsidR="006F1284" w:rsidRPr="006C010C" w:rsidRDefault="006F1284" w:rsidP="006F1284">
      <w:pPr>
        <w:jc w:val="both"/>
        <w:rPr>
          <w:rFonts w:ascii="Arial" w:hAnsi="Arial" w:cs="Arial"/>
          <w:sz w:val="24"/>
          <w:szCs w:val="24"/>
        </w:rPr>
      </w:pPr>
      <w:r w:rsidRPr="006C010C">
        <w:rPr>
          <w:rFonts w:ascii="Arial" w:hAnsi="Arial" w:cs="Arial"/>
          <w:sz w:val="24"/>
          <w:szCs w:val="24"/>
        </w:rPr>
        <w:t>Review your ending balance for each of the sub-activity account</w:t>
      </w:r>
      <w:r w:rsidR="00106E5B">
        <w:rPr>
          <w:rFonts w:ascii="Arial" w:hAnsi="Arial" w:cs="Arial"/>
          <w:sz w:val="24"/>
          <w:szCs w:val="24"/>
        </w:rPr>
        <w:t>s</w:t>
      </w:r>
      <w:r w:rsidRPr="006C010C">
        <w:rPr>
          <w:rFonts w:ascii="Arial" w:hAnsi="Arial" w:cs="Arial"/>
          <w:sz w:val="24"/>
          <w:szCs w:val="24"/>
        </w:rPr>
        <w:t xml:space="preserve">.  Funds </w:t>
      </w:r>
      <w:r w:rsidRPr="006C010C">
        <w:rPr>
          <w:rFonts w:ascii="Arial" w:hAnsi="Arial" w:cs="Arial"/>
          <w:b/>
          <w:sz w:val="24"/>
          <w:szCs w:val="24"/>
        </w:rPr>
        <w:t>must</w:t>
      </w:r>
      <w:r w:rsidRPr="006C010C">
        <w:rPr>
          <w:rFonts w:ascii="Arial" w:hAnsi="Arial" w:cs="Arial"/>
          <w:sz w:val="24"/>
          <w:szCs w:val="24"/>
        </w:rPr>
        <w:t xml:space="preserve"> be transferred to cover any negative sub-activity accounts at this time prior to the year end audit.</w:t>
      </w:r>
    </w:p>
    <w:p w14:paraId="3E4732E8" w14:textId="77777777" w:rsidR="006F1284" w:rsidRPr="006C010C" w:rsidRDefault="006F1284" w:rsidP="006F1284">
      <w:pPr>
        <w:jc w:val="both"/>
        <w:rPr>
          <w:rFonts w:ascii="Arial" w:hAnsi="Arial" w:cs="Arial"/>
          <w:sz w:val="24"/>
          <w:szCs w:val="24"/>
        </w:rPr>
      </w:pPr>
    </w:p>
    <w:p w14:paraId="4C78D23C" w14:textId="77777777" w:rsidR="00AF367B" w:rsidRPr="00F17E7C" w:rsidRDefault="00C029B6" w:rsidP="00F22C0D">
      <w:pPr>
        <w:jc w:val="both"/>
        <w:rPr>
          <w:rFonts w:ascii="Arial" w:hAnsi="Arial" w:cs="Arial"/>
          <w:i/>
          <w:sz w:val="24"/>
          <w:szCs w:val="24"/>
          <w:u w:val="single"/>
        </w:rPr>
      </w:pPr>
      <w:r w:rsidRPr="006C010C">
        <w:rPr>
          <w:rFonts w:ascii="Arial" w:hAnsi="Arial" w:cs="Arial"/>
          <w:sz w:val="24"/>
          <w:szCs w:val="24"/>
        </w:rPr>
        <w:t xml:space="preserve">Once the auditors are finished with the audit, the Director of Accounting will </w:t>
      </w:r>
      <w:r w:rsidR="006F1284" w:rsidRPr="006C010C">
        <w:rPr>
          <w:rFonts w:ascii="Arial" w:hAnsi="Arial" w:cs="Arial"/>
          <w:sz w:val="24"/>
          <w:szCs w:val="24"/>
        </w:rPr>
        <w:t xml:space="preserve">verify that all your sub activity account balances are rolled forward and setup in the correct sub activity account.  </w:t>
      </w:r>
      <w:r w:rsidR="006F1284" w:rsidRPr="006C010C">
        <w:rPr>
          <w:rFonts w:ascii="Arial" w:hAnsi="Arial" w:cs="Arial"/>
          <w:i/>
          <w:sz w:val="24"/>
          <w:szCs w:val="24"/>
          <w:u w:val="single"/>
        </w:rPr>
        <w:t>(If any sub activities no longer exist, please notify the Director of Accounting so that the balance may be moved to an active activity account.)</w:t>
      </w:r>
    </w:p>
    <w:sectPr w:rsidR="00AF367B" w:rsidRPr="00F17E7C" w:rsidSect="001C03CA">
      <w:headerReference w:type="default" r:id="rId10"/>
      <w:footerReference w:type="default" r:id="rId11"/>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4E0B20" w14:textId="77777777" w:rsidR="00FD2E92" w:rsidRDefault="00FD2E92" w:rsidP="009D783B">
      <w:r>
        <w:separator/>
      </w:r>
    </w:p>
  </w:endnote>
  <w:endnote w:type="continuationSeparator" w:id="0">
    <w:p w14:paraId="39A30904" w14:textId="77777777" w:rsidR="00FD2E92" w:rsidRDefault="00FD2E92" w:rsidP="009D7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14129" w14:textId="77777777" w:rsidR="00FD2E92" w:rsidRDefault="00FD2E92" w:rsidP="001C03CA">
    <w:pPr>
      <w:pStyle w:val="Footer"/>
      <w:pBdr>
        <w:top w:val="thinThickSmallGap" w:sz="24" w:space="1" w:color="622423"/>
      </w:pBdr>
      <w:tabs>
        <w:tab w:val="right" w:pos="9936"/>
      </w:tabs>
      <w:rPr>
        <w:rFonts w:ascii="Cambria" w:hAnsi="Cambria"/>
      </w:rPr>
    </w:pPr>
    <w:r>
      <w:rPr>
        <w:rFonts w:ascii="Cambria" w:hAnsi="Cambria"/>
      </w:rPr>
      <w:t>Activity Accounting Procedures</w:t>
    </w:r>
  </w:p>
  <w:p w14:paraId="7DCD7C09" w14:textId="0D35D384" w:rsidR="00FD2E92" w:rsidRDefault="00FD2E92" w:rsidP="001C03CA">
    <w:pPr>
      <w:pStyle w:val="Footer"/>
      <w:pBdr>
        <w:top w:val="thinThickSmallGap" w:sz="24" w:space="1" w:color="622423"/>
      </w:pBdr>
      <w:tabs>
        <w:tab w:val="right" w:pos="9936"/>
      </w:tabs>
      <w:rPr>
        <w:rFonts w:ascii="Cambria" w:hAnsi="Cambria"/>
        <w:lang w:val="x-none"/>
      </w:rPr>
    </w:pPr>
    <w:r>
      <w:rPr>
        <w:rFonts w:ascii="Cambria" w:hAnsi="Cambria"/>
      </w:rPr>
      <w:t>Updated: Ju</w:t>
    </w:r>
    <w:r w:rsidR="00B30914">
      <w:rPr>
        <w:rFonts w:ascii="Cambria" w:hAnsi="Cambria"/>
      </w:rPr>
      <w:t>ne</w:t>
    </w:r>
    <w:r>
      <w:rPr>
        <w:rFonts w:ascii="Cambria" w:hAnsi="Cambria"/>
      </w:rPr>
      <w:t xml:space="preserve"> 20</w:t>
    </w:r>
    <w:r w:rsidR="00B30914">
      <w:rPr>
        <w:rFonts w:ascii="Cambria" w:hAnsi="Cambria"/>
      </w:rPr>
      <w:t>21</w:t>
    </w:r>
    <w:r>
      <w:rPr>
        <w:rFonts w:ascii="Cambria" w:hAnsi="Cambria"/>
      </w:rPr>
      <w:tab/>
      <w:t xml:space="preserve">Page </w:t>
    </w:r>
    <w:r>
      <w:rPr>
        <w:rFonts w:ascii="Calibri" w:hAnsi="Calibri"/>
      </w:rPr>
      <w:fldChar w:fldCharType="begin"/>
    </w:r>
    <w:r>
      <w:instrText xml:space="preserve"> PAGE   \* MERGEFORMAT </w:instrText>
    </w:r>
    <w:r>
      <w:rPr>
        <w:rFonts w:ascii="Calibri" w:hAnsi="Calibri"/>
      </w:rPr>
      <w:fldChar w:fldCharType="separate"/>
    </w:r>
    <w:r w:rsidR="00333A19" w:rsidRPr="00333A19">
      <w:rPr>
        <w:rFonts w:ascii="Cambria" w:hAnsi="Cambria"/>
        <w:noProof/>
      </w:rPr>
      <w:t>1</w:t>
    </w:r>
    <w:r>
      <w:rPr>
        <w:rFonts w:ascii="Cambria" w:hAnsi="Cambria"/>
        <w:noProof/>
      </w:rPr>
      <w:fldChar w:fldCharType="end"/>
    </w:r>
  </w:p>
  <w:p w14:paraId="4F1C63AC" w14:textId="77777777" w:rsidR="00FD2E92" w:rsidRDefault="00FD2E92" w:rsidP="001C03CA">
    <w:pPr>
      <w:pStyle w:val="Footer"/>
      <w:jc w:val="right"/>
    </w:pPr>
  </w:p>
  <w:p w14:paraId="0F28A7D0" w14:textId="77777777" w:rsidR="00FD2E92" w:rsidRDefault="00FD2E92">
    <w:pPr>
      <w:pStyle w:val="Footer"/>
    </w:pPr>
  </w:p>
  <w:p w14:paraId="25BA8060" w14:textId="77777777" w:rsidR="00FD2E92" w:rsidRDefault="00FD2E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DDD542" w14:textId="77777777" w:rsidR="00FD2E92" w:rsidRDefault="00FD2E92" w:rsidP="009D783B">
      <w:r>
        <w:separator/>
      </w:r>
    </w:p>
  </w:footnote>
  <w:footnote w:type="continuationSeparator" w:id="0">
    <w:p w14:paraId="1851026A" w14:textId="77777777" w:rsidR="00FD2E92" w:rsidRDefault="00FD2E92" w:rsidP="009D7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F62F74" w14:textId="77777777" w:rsidR="00FD2E92" w:rsidRDefault="00FD2E92">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A30156">
      <w:rPr>
        <w:rFonts w:asciiTheme="majorHAnsi" w:eastAsiaTheme="majorEastAsia" w:hAnsiTheme="majorHAnsi" w:cstheme="majorBidi"/>
        <w:sz w:val="32"/>
        <w:szCs w:val="32"/>
      </w:rPr>
      <w:t>Lampasas ISD Ac</w:t>
    </w:r>
    <w:r>
      <w:rPr>
        <w:rFonts w:asciiTheme="majorHAnsi" w:eastAsiaTheme="majorEastAsia" w:hAnsiTheme="majorHAnsi" w:cstheme="majorBidi"/>
        <w:sz w:val="32"/>
        <w:szCs w:val="32"/>
      </w:rPr>
      <w:t xml:space="preserve">tivity Accounting </w:t>
    </w:r>
    <w:r w:rsidRPr="00A30156">
      <w:rPr>
        <w:rFonts w:asciiTheme="majorHAnsi" w:eastAsiaTheme="majorEastAsia" w:hAnsiTheme="majorHAnsi" w:cstheme="majorBidi"/>
        <w:sz w:val="32"/>
        <w:szCs w:val="32"/>
      </w:rPr>
      <w:t>Procedures</w:t>
    </w:r>
  </w:p>
  <w:p w14:paraId="798751F9" w14:textId="77777777" w:rsidR="00FD2E92" w:rsidRPr="001C03CA" w:rsidRDefault="00FD2E92">
    <w:pPr>
      <w:pStyle w:val="Header"/>
      <w:pBdr>
        <w:bottom w:val="thickThinSmallGap" w:sz="24" w:space="1" w:color="622423" w:themeColor="accent2" w:themeShade="7F"/>
      </w:pBdr>
      <w:jc w:val="center"/>
      <w:rPr>
        <w:rFonts w:asciiTheme="majorHAnsi" w:eastAsiaTheme="majorEastAsia" w:hAnsiTheme="majorHAnsi" w:cstheme="majorBidi"/>
      </w:rPr>
    </w:pPr>
  </w:p>
  <w:p w14:paraId="5760BFAE" w14:textId="77777777" w:rsidR="00FD2E92" w:rsidRDefault="00FD2E92">
    <w:pPr>
      <w:pStyle w:val="Header"/>
    </w:pPr>
  </w:p>
  <w:p w14:paraId="35A66ABA" w14:textId="77777777" w:rsidR="00FD2E92" w:rsidRDefault="00FD2E9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E7352"/>
    <w:multiLevelType w:val="hybridMultilevel"/>
    <w:tmpl w:val="DB70F0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B8475A"/>
    <w:multiLevelType w:val="hybridMultilevel"/>
    <w:tmpl w:val="090454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153AE3"/>
    <w:multiLevelType w:val="hybridMultilevel"/>
    <w:tmpl w:val="CF1637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DD52CA0"/>
    <w:multiLevelType w:val="hybridMultilevel"/>
    <w:tmpl w:val="513A9E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1392FA0"/>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28AF012E"/>
    <w:multiLevelType w:val="hybridMultilevel"/>
    <w:tmpl w:val="BEF09B7E"/>
    <w:lvl w:ilvl="0" w:tplc="9586B7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3FE4711"/>
    <w:multiLevelType w:val="hybridMultilevel"/>
    <w:tmpl w:val="24A07E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D27126"/>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450220D6"/>
    <w:multiLevelType w:val="hybridMultilevel"/>
    <w:tmpl w:val="E5C68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9B05E1"/>
    <w:multiLevelType w:val="hybridMultilevel"/>
    <w:tmpl w:val="57DCF3C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CD7B7F"/>
    <w:multiLevelType w:val="hybridMultilevel"/>
    <w:tmpl w:val="16AAE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F40F6B"/>
    <w:multiLevelType w:val="hybridMultilevel"/>
    <w:tmpl w:val="737A73E6"/>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B">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0494361"/>
    <w:multiLevelType w:val="hybridMultilevel"/>
    <w:tmpl w:val="677A15E8"/>
    <w:lvl w:ilvl="0" w:tplc="156A014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E12FC0"/>
    <w:multiLevelType w:val="hybridMultilevel"/>
    <w:tmpl w:val="361E7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8800C3"/>
    <w:multiLevelType w:val="hybridMultilevel"/>
    <w:tmpl w:val="F156F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891E43"/>
    <w:multiLevelType w:val="hybridMultilevel"/>
    <w:tmpl w:val="55C4944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A5C37AA"/>
    <w:multiLevelType w:val="hybridMultilevel"/>
    <w:tmpl w:val="885CB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4349ED"/>
    <w:multiLevelType w:val="hybridMultilevel"/>
    <w:tmpl w:val="ECDA05A8"/>
    <w:lvl w:ilvl="0" w:tplc="156A01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63A0339"/>
    <w:multiLevelType w:val="hybridMultilevel"/>
    <w:tmpl w:val="8EC6A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BE4CB6"/>
    <w:multiLevelType w:val="hybridMultilevel"/>
    <w:tmpl w:val="393412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C820CE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1" w15:restartNumberingAfterBreak="0">
    <w:nsid w:val="721851DE"/>
    <w:multiLevelType w:val="hybridMultilevel"/>
    <w:tmpl w:val="F77AB7C8"/>
    <w:lvl w:ilvl="0" w:tplc="E4BA302A">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4"/>
  </w:num>
  <w:num w:numId="3">
    <w:abstractNumId w:val="21"/>
  </w:num>
  <w:num w:numId="4">
    <w:abstractNumId w:val="0"/>
  </w:num>
  <w:num w:numId="5">
    <w:abstractNumId w:val="7"/>
  </w:num>
  <w:num w:numId="6">
    <w:abstractNumId w:val="16"/>
  </w:num>
  <w:num w:numId="7">
    <w:abstractNumId w:val="11"/>
  </w:num>
  <w:num w:numId="8">
    <w:abstractNumId w:val="15"/>
  </w:num>
  <w:num w:numId="9">
    <w:abstractNumId w:val="3"/>
  </w:num>
  <w:num w:numId="10">
    <w:abstractNumId w:val="5"/>
  </w:num>
  <w:num w:numId="11">
    <w:abstractNumId w:val="1"/>
  </w:num>
  <w:num w:numId="12">
    <w:abstractNumId w:val="17"/>
  </w:num>
  <w:num w:numId="13">
    <w:abstractNumId w:val="12"/>
  </w:num>
  <w:num w:numId="14">
    <w:abstractNumId w:val="6"/>
  </w:num>
  <w:num w:numId="15">
    <w:abstractNumId w:val="9"/>
  </w:num>
  <w:num w:numId="16">
    <w:abstractNumId w:val="13"/>
  </w:num>
  <w:num w:numId="17">
    <w:abstractNumId w:val="10"/>
  </w:num>
  <w:num w:numId="18">
    <w:abstractNumId w:val="8"/>
  </w:num>
  <w:num w:numId="19">
    <w:abstractNumId w:val="14"/>
  </w:num>
  <w:num w:numId="20">
    <w:abstractNumId w:val="2"/>
  </w:num>
  <w:num w:numId="21">
    <w:abstractNumId w:val="1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F6C"/>
    <w:rsid w:val="00001403"/>
    <w:rsid w:val="000256A8"/>
    <w:rsid w:val="00040FB0"/>
    <w:rsid w:val="00075A10"/>
    <w:rsid w:val="00087B24"/>
    <w:rsid w:val="000B06F7"/>
    <w:rsid w:val="000C4FE4"/>
    <w:rsid w:val="000C6080"/>
    <w:rsid w:val="000D20DA"/>
    <w:rsid w:val="000D66A0"/>
    <w:rsid w:val="00106E5B"/>
    <w:rsid w:val="00111E70"/>
    <w:rsid w:val="00126C0E"/>
    <w:rsid w:val="00127B08"/>
    <w:rsid w:val="00127E91"/>
    <w:rsid w:val="00133697"/>
    <w:rsid w:val="001345EE"/>
    <w:rsid w:val="00143196"/>
    <w:rsid w:val="00164DCD"/>
    <w:rsid w:val="00170036"/>
    <w:rsid w:val="00172124"/>
    <w:rsid w:val="00190F4E"/>
    <w:rsid w:val="0019640D"/>
    <w:rsid w:val="001B2EDC"/>
    <w:rsid w:val="001B594C"/>
    <w:rsid w:val="001C03CA"/>
    <w:rsid w:val="001C05AA"/>
    <w:rsid w:val="002134DA"/>
    <w:rsid w:val="002263D5"/>
    <w:rsid w:val="002319DC"/>
    <w:rsid w:val="00236775"/>
    <w:rsid w:val="002414D6"/>
    <w:rsid w:val="0024215F"/>
    <w:rsid w:val="002422F8"/>
    <w:rsid w:val="0027040B"/>
    <w:rsid w:val="002737BE"/>
    <w:rsid w:val="002B305D"/>
    <w:rsid w:val="002C4688"/>
    <w:rsid w:val="002D53CA"/>
    <w:rsid w:val="002D5E84"/>
    <w:rsid w:val="002F0664"/>
    <w:rsid w:val="002F7A58"/>
    <w:rsid w:val="002F7C0E"/>
    <w:rsid w:val="00333A19"/>
    <w:rsid w:val="00341033"/>
    <w:rsid w:val="003B7E66"/>
    <w:rsid w:val="003C2811"/>
    <w:rsid w:val="003C6B55"/>
    <w:rsid w:val="003D40F9"/>
    <w:rsid w:val="003F1C87"/>
    <w:rsid w:val="003F5CC1"/>
    <w:rsid w:val="004067CD"/>
    <w:rsid w:val="00436B95"/>
    <w:rsid w:val="0043756B"/>
    <w:rsid w:val="00437CEB"/>
    <w:rsid w:val="00453BB8"/>
    <w:rsid w:val="00461D6F"/>
    <w:rsid w:val="004760A9"/>
    <w:rsid w:val="004B37C9"/>
    <w:rsid w:val="004D3D9D"/>
    <w:rsid w:val="004F07AD"/>
    <w:rsid w:val="00544DF9"/>
    <w:rsid w:val="00577565"/>
    <w:rsid w:val="005845B4"/>
    <w:rsid w:val="00595A92"/>
    <w:rsid w:val="005A24A7"/>
    <w:rsid w:val="005B4ED5"/>
    <w:rsid w:val="005B6E75"/>
    <w:rsid w:val="005C46AD"/>
    <w:rsid w:val="005C78A6"/>
    <w:rsid w:val="005D1A4E"/>
    <w:rsid w:val="005D1D35"/>
    <w:rsid w:val="005D432B"/>
    <w:rsid w:val="005E169E"/>
    <w:rsid w:val="005E347A"/>
    <w:rsid w:val="005E34F7"/>
    <w:rsid w:val="005E4D59"/>
    <w:rsid w:val="00603C13"/>
    <w:rsid w:val="00641B25"/>
    <w:rsid w:val="006425FE"/>
    <w:rsid w:val="00647D2D"/>
    <w:rsid w:val="00665507"/>
    <w:rsid w:val="00680001"/>
    <w:rsid w:val="0068603A"/>
    <w:rsid w:val="00690456"/>
    <w:rsid w:val="00691C7D"/>
    <w:rsid w:val="006A12C7"/>
    <w:rsid w:val="006B7950"/>
    <w:rsid w:val="006C010C"/>
    <w:rsid w:val="006F1284"/>
    <w:rsid w:val="00717F47"/>
    <w:rsid w:val="00721CF5"/>
    <w:rsid w:val="007324A3"/>
    <w:rsid w:val="00732805"/>
    <w:rsid w:val="00761C5D"/>
    <w:rsid w:val="007673CA"/>
    <w:rsid w:val="00774742"/>
    <w:rsid w:val="00776E2C"/>
    <w:rsid w:val="0078234E"/>
    <w:rsid w:val="00783AE2"/>
    <w:rsid w:val="007867C9"/>
    <w:rsid w:val="007C1D0E"/>
    <w:rsid w:val="007C7D94"/>
    <w:rsid w:val="007E2843"/>
    <w:rsid w:val="007E7ED5"/>
    <w:rsid w:val="00813A6D"/>
    <w:rsid w:val="00826D6F"/>
    <w:rsid w:val="00845834"/>
    <w:rsid w:val="0086179B"/>
    <w:rsid w:val="00870C32"/>
    <w:rsid w:val="00893F45"/>
    <w:rsid w:val="00894D7F"/>
    <w:rsid w:val="008A73C6"/>
    <w:rsid w:val="008C524E"/>
    <w:rsid w:val="008E141F"/>
    <w:rsid w:val="008E1B18"/>
    <w:rsid w:val="00900604"/>
    <w:rsid w:val="00905191"/>
    <w:rsid w:val="00912946"/>
    <w:rsid w:val="00916D48"/>
    <w:rsid w:val="00920C20"/>
    <w:rsid w:val="00951876"/>
    <w:rsid w:val="00955339"/>
    <w:rsid w:val="009624C8"/>
    <w:rsid w:val="00965BC7"/>
    <w:rsid w:val="00965CF0"/>
    <w:rsid w:val="00996F2F"/>
    <w:rsid w:val="009A29BD"/>
    <w:rsid w:val="009A5E9F"/>
    <w:rsid w:val="009C472F"/>
    <w:rsid w:val="009D783B"/>
    <w:rsid w:val="00A02906"/>
    <w:rsid w:val="00A058CB"/>
    <w:rsid w:val="00A30156"/>
    <w:rsid w:val="00A312F2"/>
    <w:rsid w:val="00A4075B"/>
    <w:rsid w:val="00A551BE"/>
    <w:rsid w:val="00A57302"/>
    <w:rsid w:val="00A76C6A"/>
    <w:rsid w:val="00AA55AD"/>
    <w:rsid w:val="00AB2F6C"/>
    <w:rsid w:val="00AB4D96"/>
    <w:rsid w:val="00AC5AFB"/>
    <w:rsid w:val="00AD0BD1"/>
    <w:rsid w:val="00AD1875"/>
    <w:rsid w:val="00AD2EF0"/>
    <w:rsid w:val="00AE5FD9"/>
    <w:rsid w:val="00AF367B"/>
    <w:rsid w:val="00AF3F46"/>
    <w:rsid w:val="00B20BF2"/>
    <w:rsid w:val="00B2544F"/>
    <w:rsid w:val="00B30914"/>
    <w:rsid w:val="00B43D50"/>
    <w:rsid w:val="00B47584"/>
    <w:rsid w:val="00B53F20"/>
    <w:rsid w:val="00B729D8"/>
    <w:rsid w:val="00B76565"/>
    <w:rsid w:val="00B76A1A"/>
    <w:rsid w:val="00B93CF8"/>
    <w:rsid w:val="00BA6D27"/>
    <w:rsid w:val="00BA78FF"/>
    <w:rsid w:val="00BB2823"/>
    <w:rsid w:val="00BC7C65"/>
    <w:rsid w:val="00BD1964"/>
    <w:rsid w:val="00BF58F7"/>
    <w:rsid w:val="00C029B6"/>
    <w:rsid w:val="00C04198"/>
    <w:rsid w:val="00C04815"/>
    <w:rsid w:val="00C049A6"/>
    <w:rsid w:val="00C25FBD"/>
    <w:rsid w:val="00C3195E"/>
    <w:rsid w:val="00C3217D"/>
    <w:rsid w:val="00C33E0D"/>
    <w:rsid w:val="00C511C2"/>
    <w:rsid w:val="00C53DDA"/>
    <w:rsid w:val="00C5557E"/>
    <w:rsid w:val="00C728FF"/>
    <w:rsid w:val="00C9487C"/>
    <w:rsid w:val="00C978E7"/>
    <w:rsid w:val="00CA24C5"/>
    <w:rsid w:val="00CA3C32"/>
    <w:rsid w:val="00CA7D84"/>
    <w:rsid w:val="00CC42F4"/>
    <w:rsid w:val="00CD34BD"/>
    <w:rsid w:val="00CE181F"/>
    <w:rsid w:val="00CE2CBF"/>
    <w:rsid w:val="00D01FC4"/>
    <w:rsid w:val="00D05453"/>
    <w:rsid w:val="00D26D07"/>
    <w:rsid w:val="00D4326A"/>
    <w:rsid w:val="00D45E74"/>
    <w:rsid w:val="00D521EA"/>
    <w:rsid w:val="00D6313E"/>
    <w:rsid w:val="00D777AC"/>
    <w:rsid w:val="00D807EB"/>
    <w:rsid w:val="00D92277"/>
    <w:rsid w:val="00DA2DB1"/>
    <w:rsid w:val="00DA4549"/>
    <w:rsid w:val="00DB40C5"/>
    <w:rsid w:val="00DD7A7C"/>
    <w:rsid w:val="00DF558E"/>
    <w:rsid w:val="00E0250F"/>
    <w:rsid w:val="00E109E0"/>
    <w:rsid w:val="00E11EDA"/>
    <w:rsid w:val="00E1513F"/>
    <w:rsid w:val="00E626AA"/>
    <w:rsid w:val="00E70DF9"/>
    <w:rsid w:val="00E7118A"/>
    <w:rsid w:val="00E8417B"/>
    <w:rsid w:val="00EA0CBB"/>
    <w:rsid w:val="00EA3C05"/>
    <w:rsid w:val="00EC122D"/>
    <w:rsid w:val="00EF7604"/>
    <w:rsid w:val="00F0141A"/>
    <w:rsid w:val="00F02423"/>
    <w:rsid w:val="00F14E7D"/>
    <w:rsid w:val="00F17E7C"/>
    <w:rsid w:val="00F22C0D"/>
    <w:rsid w:val="00F242F5"/>
    <w:rsid w:val="00F27EF7"/>
    <w:rsid w:val="00F31AAD"/>
    <w:rsid w:val="00F3696B"/>
    <w:rsid w:val="00F37062"/>
    <w:rsid w:val="00F43CEB"/>
    <w:rsid w:val="00F57BA8"/>
    <w:rsid w:val="00F67BA9"/>
    <w:rsid w:val="00F7032D"/>
    <w:rsid w:val="00F752C0"/>
    <w:rsid w:val="00F867B4"/>
    <w:rsid w:val="00FC502A"/>
    <w:rsid w:val="00FD2E92"/>
    <w:rsid w:val="00FD5854"/>
    <w:rsid w:val="00FE3D1C"/>
    <w:rsid w:val="00FE6946"/>
    <w:rsid w:val="00FF4275"/>
    <w:rsid w:val="00FF6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08B90B99"/>
  <w15:docId w15:val="{40218581-CBC7-400B-B00E-F65770EE9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13E"/>
    <w:pPr>
      <w:spacing w:after="0" w:line="240" w:lineRule="auto"/>
    </w:pPr>
    <w:rPr>
      <w:rFonts w:ascii="Times New Roman" w:hAnsi="Times New Roman"/>
      <w:sz w:val="20"/>
      <w:szCs w:val="20"/>
    </w:rPr>
  </w:style>
  <w:style w:type="paragraph" w:styleId="Heading1">
    <w:name w:val="heading 1"/>
    <w:basedOn w:val="Normal"/>
    <w:next w:val="Normal"/>
    <w:link w:val="Heading1Char"/>
    <w:qFormat/>
    <w:rsid w:val="00D6313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6313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313E"/>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9D783B"/>
    <w:pPr>
      <w:tabs>
        <w:tab w:val="center" w:pos="4680"/>
        <w:tab w:val="right" w:pos="9360"/>
      </w:tabs>
    </w:pPr>
  </w:style>
  <w:style w:type="character" w:customStyle="1" w:styleId="HeaderChar">
    <w:name w:val="Header Char"/>
    <w:basedOn w:val="DefaultParagraphFont"/>
    <w:link w:val="Header"/>
    <w:uiPriority w:val="99"/>
    <w:rsid w:val="009D783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D783B"/>
    <w:pPr>
      <w:tabs>
        <w:tab w:val="center" w:pos="4680"/>
        <w:tab w:val="right" w:pos="9360"/>
      </w:tabs>
    </w:pPr>
  </w:style>
  <w:style w:type="character" w:customStyle="1" w:styleId="FooterChar">
    <w:name w:val="Footer Char"/>
    <w:basedOn w:val="DefaultParagraphFont"/>
    <w:link w:val="Footer"/>
    <w:uiPriority w:val="99"/>
    <w:rsid w:val="009D783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D783B"/>
    <w:rPr>
      <w:rFonts w:ascii="Tahoma" w:hAnsi="Tahoma" w:cs="Tahoma"/>
      <w:sz w:val="16"/>
      <w:szCs w:val="16"/>
    </w:rPr>
  </w:style>
  <w:style w:type="character" w:customStyle="1" w:styleId="BalloonTextChar">
    <w:name w:val="Balloon Text Char"/>
    <w:basedOn w:val="DefaultParagraphFont"/>
    <w:link w:val="BalloonText"/>
    <w:uiPriority w:val="99"/>
    <w:semiHidden/>
    <w:rsid w:val="009D783B"/>
    <w:rPr>
      <w:rFonts w:ascii="Tahoma" w:eastAsia="Times New Roman" w:hAnsi="Tahoma" w:cs="Tahoma"/>
      <w:sz w:val="16"/>
      <w:szCs w:val="16"/>
    </w:rPr>
  </w:style>
  <w:style w:type="paragraph" w:styleId="ListParagraph">
    <w:name w:val="List Paragraph"/>
    <w:basedOn w:val="Normal"/>
    <w:uiPriority w:val="34"/>
    <w:qFormat/>
    <w:rsid w:val="00D6313E"/>
    <w:pPr>
      <w:ind w:left="720"/>
      <w:contextualSpacing/>
    </w:pPr>
  </w:style>
  <w:style w:type="character" w:styleId="Hyperlink">
    <w:name w:val="Hyperlink"/>
    <w:basedOn w:val="DefaultParagraphFont"/>
    <w:uiPriority w:val="99"/>
    <w:unhideWhenUsed/>
    <w:rsid w:val="00FD5854"/>
    <w:rPr>
      <w:color w:val="0000FF" w:themeColor="hyperlink"/>
      <w:u w:val="single"/>
    </w:rPr>
  </w:style>
  <w:style w:type="paragraph" w:styleId="TOCHeading">
    <w:name w:val="TOC Heading"/>
    <w:basedOn w:val="Heading1"/>
    <w:next w:val="Normal"/>
    <w:uiPriority w:val="39"/>
    <w:unhideWhenUsed/>
    <w:qFormat/>
    <w:rsid w:val="00D6313E"/>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E109E0"/>
    <w:pPr>
      <w:spacing w:after="100"/>
    </w:pPr>
  </w:style>
  <w:style w:type="character" w:customStyle="1" w:styleId="Heading2Char">
    <w:name w:val="Heading 2 Char"/>
    <w:basedOn w:val="DefaultParagraphFont"/>
    <w:link w:val="Heading2"/>
    <w:uiPriority w:val="9"/>
    <w:rsid w:val="00D6313E"/>
    <w:rPr>
      <w:rFonts w:asciiTheme="majorHAnsi" w:eastAsiaTheme="majorEastAsia" w:hAnsiTheme="majorHAnsi" w:cstheme="majorBidi"/>
      <w:color w:val="365F91" w:themeColor="accent1" w:themeShade="BF"/>
      <w:sz w:val="26"/>
      <w:szCs w:val="26"/>
    </w:rPr>
  </w:style>
  <w:style w:type="paragraph" w:styleId="TOC2">
    <w:name w:val="toc 2"/>
    <w:basedOn w:val="Normal"/>
    <w:next w:val="Normal"/>
    <w:autoRedefine/>
    <w:uiPriority w:val="39"/>
    <w:unhideWhenUsed/>
    <w:rsid w:val="00B43D50"/>
    <w:pPr>
      <w:spacing w:after="100"/>
      <w:ind w:left="200"/>
    </w:pPr>
  </w:style>
  <w:style w:type="character" w:styleId="FollowedHyperlink">
    <w:name w:val="FollowedHyperlink"/>
    <w:basedOn w:val="DefaultParagraphFont"/>
    <w:uiPriority w:val="99"/>
    <w:semiHidden/>
    <w:unhideWhenUsed/>
    <w:rsid w:val="00647D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4274246">
      <w:bodyDiv w:val="1"/>
      <w:marLeft w:val="0"/>
      <w:marRight w:val="0"/>
      <w:marTop w:val="0"/>
      <w:marBottom w:val="0"/>
      <w:divBdr>
        <w:top w:val="none" w:sz="0" w:space="0" w:color="auto"/>
        <w:left w:val="none" w:sz="0" w:space="0" w:color="auto"/>
        <w:bottom w:val="none" w:sz="0" w:space="0" w:color="auto"/>
        <w:right w:val="none" w:sz="0" w:space="0" w:color="auto"/>
      </w:divBdr>
    </w:div>
    <w:div w:id="163100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l.tasb.org/Policy/Download/796?filename=CFD(LOCAL).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tea.texas.gov/Finance_and_Grants/Financial_Accountability/Financial__Accountability_System_Resource_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BAAF74-B786-49E4-8C79-305ABA578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13</Pages>
  <Words>4760</Words>
  <Characters>27134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Lampasas ISD Accounts Payable Procedures</vt:lpstr>
    </vt:vector>
  </TitlesOfParts>
  <Company/>
  <LinksUpToDate>false</LinksUpToDate>
  <CharactersWithSpaces>31831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Lampasas ISD Accounts Payable Procedures</dc:title>
  <dc:creator>Alvan-Becky</dc:creator>
  <cp:lastModifiedBy>WANDA BUNTING</cp:lastModifiedBy>
  <cp:revision>10</cp:revision>
  <cp:lastPrinted>2016-01-13T23:42:00Z</cp:lastPrinted>
  <dcterms:created xsi:type="dcterms:W3CDTF">2018-12-10T14:51:00Z</dcterms:created>
  <dcterms:modified xsi:type="dcterms:W3CDTF">2021-06-22T23:59:00Z</dcterms:modified>
</cp:coreProperties>
</file>